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F69" w:rsidRPr="00E64F69" w:rsidRDefault="00DA101D" w:rsidP="00E64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 В</w:t>
      </w:r>
      <w:r w:rsidR="00E64F69"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семирном</w:t>
      </w:r>
      <w:r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у</w:t>
      </w:r>
      <w:r w:rsidR="00E64F69"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дн</w:t>
      </w:r>
      <w:r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ю</w:t>
      </w:r>
      <w:r w:rsidR="00E64F69"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мытья рук</w:t>
      </w:r>
    </w:p>
    <w:p w:rsidR="00E64F69" w:rsidRPr="00E64F69" w:rsidRDefault="00E64F69" w:rsidP="00E64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В</w:t>
      </w:r>
      <w:r w:rsidR="002D10F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семирный день мытья рук </w:t>
      </w:r>
      <w:r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(</w:t>
      </w:r>
      <w:proofErr w:type="spellStart"/>
      <w:r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Global</w:t>
      </w:r>
      <w:proofErr w:type="spellEnd"/>
      <w:r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</w:t>
      </w:r>
      <w:proofErr w:type="spellStart"/>
      <w:r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Handwashing</w:t>
      </w:r>
      <w:proofErr w:type="spellEnd"/>
      <w:r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</w:t>
      </w:r>
      <w:proofErr w:type="spellStart"/>
      <w:r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Day</w:t>
      </w:r>
      <w:proofErr w:type="spellEnd"/>
      <w:r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) ежегодно отмечается 15 октября</w:t>
      </w:r>
    </w:p>
    <w:p w:rsidR="00E64F69" w:rsidRPr="00E64F69" w:rsidRDefault="00E64F69" w:rsidP="00E64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b/>
          <w:bCs/>
          <w:i/>
          <w:iCs/>
          <w:noProof/>
          <w:color w:val="4F4F4F"/>
          <w:sz w:val="24"/>
          <w:szCs w:val="24"/>
          <w:lang w:eastAsia="ru-RU"/>
        </w:rPr>
        <w:drawing>
          <wp:inline distT="0" distB="0" distL="0" distR="0" wp14:anchorId="2A5DBAA4" wp14:editId="54455AD0">
            <wp:extent cx="5191125" cy="1638300"/>
            <wp:effectExtent l="0" t="0" r="9525" b="0"/>
            <wp:docPr id="1" name="Рисунок 1" descr="http://cgon.rospotrebnadzor.ru/upload/medialibrary/674/6749074f5e8339d2ccbcee959bfe36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674/6749074f5e8339d2ccbcee959bfe36d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Идея столь необычной даты принадлежит Генеральной Ассамблее ООН, Детскому фонду ЮНИСЕФ и Всемирной организации здравоохранения, которые в 2008 году приняли совместное решение о ежегодном проведении Всемирного дня чистых рук. В этот год в акции были задействованы 120 миллионов детей из 70 стран. 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Основная цель Всемирного дня чистых рук – привлечь внимание детей и взрослых к своевременному и правильному мытью рук с мылом как к самому эффективному и дешевому способу защитить себя от различных инфекционных заболеваний. 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Эта тематическая акция проходит под девизом: «Чистые руки для всех».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В этот день традиционно выходят телевизионные выпуски передач, посвященных данной тематике, распространяются листовки, памятки, буклеты, брошюры, проводятся акции с целью информирования населения о необходимости мытья рук для предупреждения различных заболеваний. 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КТО ЖЕ ВПЕРВЫЕ НАУЧИЛ МИР МЫТЬ РУКИ С МЫЛОМ?</w:t>
      </w:r>
    </w:p>
    <w:p w:rsidR="001C05E0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1847 году венский врач </w:t>
      </w:r>
      <w:proofErr w:type="spellStart"/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Игнац</w:t>
      </w:r>
      <w:proofErr w:type="spellEnd"/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proofErr w:type="spellStart"/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Земмельвайс</w:t>
      </w:r>
      <w:proofErr w:type="spellEnd"/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работая в Венском общем госпитале, предложил врачам обрабатывать руки раствором хлорной извести. </w:t>
      </w:r>
    </w:p>
    <w:p w:rsidR="001C05E0" w:rsidRDefault="001C05E0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b/>
          <w:bCs/>
          <w:i/>
          <w:iCs/>
          <w:noProof/>
          <w:color w:val="4F4F4F"/>
          <w:sz w:val="24"/>
          <w:szCs w:val="24"/>
          <w:lang w:eastAsia="ru-RU"/>
        </w:rPr>
        <w:drawing>
          <wp:inline distT="0" distB="0" distL="0" distR="0" wp14:anchorId="4D168331" wp14:editId="73B3CABC">
            <wp:extent cx="2714625" cy="2724150"/>
            <wp:effectExtent l="0" t="0" r="9525" b="0"/>
            <wp:docPr id="6" name="Рисунок 6" descr="http://cgon.rospotrebnadzor.ru/upload/medialibrary/fe0/fe0661e4f41ee26454600392960abb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fe0/fe0661e4f41ee26454600392960abb1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5E0" w:rsidRDefault="001C05E0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1C05E0" w:rsidRPr="00E64F69" w:rsidRDefault="001C05E0" w:rsidP="001C05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proofErr w:type="spellStart"/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Игнац</w:t>
      </w:r>
      <w:proofErr w:type="spellEnd"/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proofErr w:type="spellStart"/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Земмельвайс</w:t>
      </w:r>
      <w:proofErr w:type="spellEnd"/>
    </w:p>
    <w:p w:rsidR="001C05E0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Эта простая мера имела небывалый успех – смертность </w:t>
      </w:r>
      <w:r w:rsidR="00A40E03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людей </w:t>
      </w:r>
      <w:r w:rsidR="00B759CC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госпитале 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резко сократилась. Но в то время науке еще не была известна теория болезнетворных организмов и </w:t>
      </w:r>
      <w:r w:rsidR="001C05E0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врача 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обвинили в шарлатанстве</w:t>
      </w:r>
      <w:r w:rsidR="00DA101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1850 году </w:t>
      </w:r>
      <w:proofErr w:type="spellStart"/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Земмельвайс</w:t>
      </w:r>
      <w:proofErr w:type="spellEnd"/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уехал из Вены, а в 1861 году вышла его книга, в которой он защищал свою теорию мытья рук.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Умер </w:t>
      </w:r>
      <w:proofErr w:type="spellStart"/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Земмельвайс</w:t>
      </w:r>
      <w:proofErr w:type="spellEnd"/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1865 году, так и не получив при жизни признания. И лишь через пять лет после его смерти английский хирург Джозеф Листер окончательно доказал вину 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 xml:space="preserve">микроорганизмов. Через </w:t>
      </w:r>
      <w:r w:rsidR="002D10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несколько 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лет в Англии стало пропагандироваться мытье рук</w:t>
      </w:r>
      <w:r w:rsidR="001C05E0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="0063240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К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онечно, </w:t>
      </w:r>
      <w:r w:rsidR="0063240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не считая того, что 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умывание рук существовало издревле как религиозный обряд</w:t>
      </w:r>
      <w:r w:rsidR="0063240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ПОЧЕМУ ИМЕННО ГРЯЗНЫЕ РУКИ «ГРОЗЯТ БЕДОЙ»?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Грязные руки являются фактором передачи целого спектра </w:t>
      </w:r>
      <w:r w:rsidR="00A40E03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различных 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заболеваний</w:t>
      </w:r>
      <w:r w:rsidR="002D10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Передача </w:t>
      </w:r>
      <w:r w:rsidR="002D10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их 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возбудителей осуществляется как напрямую, например, через простое рукопожатие, так и опосредованно, через </w:t>
      </w:r>
      <w:r w:rsidR="0063240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загрязненные 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поверхности, мягкие игрушки и средства обихода.</w:t>
      </w:r>
    </w:p>
    <w:p w:rsidR="00E64F69" w:rsidRPr="00E64F69" w:rsidRDefault="00DA101D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 </w:t>
      </w:r>
      <w:r w:rsidR="00E64F69"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должны понимать, что грязь, которая бывает практически на всех окружающих предметах (карандашах, ручках, книгах, игрушках, дверных ручках и т.д.), часто невидима для глаз. С немытыми руками эта грязь попадает через рот в организм, а вместе с ней передаются различные болезни от больного человека к здоровому.</w:t>
      </w:r>
    </w:p>
    <w:p w:rsidR="00632408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 данным ряда исследователей на руках обнаруживается от нескольких миллионов микроорганизмов, причем на влажных руках в 1000 раз микробов больше, чем на сухих. </w:t>
      </w:r>
      <w:r w:rsidR="0063240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  <w:t xml:space="preserve">Одними из самых 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«грязны</w:t>
      </w:r>
      <w:r w:rsidR="0063240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» </w:t>
      </w:r>
      <w:r w:rsidR="0063240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 предметов могут оказаться 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телефоны, в том числе мобильные, письменные столы, клавиатуры и компьютерные мыши, а также дверные ручки и выключатели света</w:t>
      </w:r>
      <w:r w:rsidR="0063240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 даже деньги, 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="0063240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постоянно передаются из рук в руки.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Исследования показали, что </w:t>
      </w:r>
      <w:r w:rsidR="00E107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купюры 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большего достоинства чище мелких денег, так как их реже используют. Меньшую опасность представляют и металлические деньги, поскольку металл для микроорганизмов менее «питателен».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А ЧТО ГОВОРЯТ ЭКСПЕРТЫ?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Простое мытье рук с мылом помогает удалить с поверхности кожи до 90% микроорганизмов и позволяет значительно снизить передачу инфекций контактно-бытовым путем. Доказано, что эта нехитрая процедура способствует снижению уровня острых кишечных инфекций более чем на 40%, а респираторных заболеваний – почти на 25%.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ОСВОБОЖДЕНИЕ ОТ РУКОПОЖАТИЙ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Всего столетие назад проблема распространения кишечных инфекций в России стояла настолько остро, что в 20-е годы появился даже специальный значок «Освобожден от рукопожатий».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b/>
          <w:bCs/>
          <w:i/>
          <w:iCs/>
          <w:noProof/>
          <w:color w:val="4F4F4F"/>
          <w:sz w:val="24"/>
          <w:szCs w:val="24"/>
          <w:lang w:eastAsia="ru-RU"/>
        </w:rPr>
        <w:drawing>
          <wp:inline distT="0" distB="0" distL="0" distR="0" wp14:anchorId="41FA7B79" wp14:editId="13E68138">
            <wp:extent cx="2876550" cy="2362200"/>
            <wp:effectExtent l="0" t="0" r="0" b="0"/>
            <wp:docPr id="3" name="Рисунок 3" descr="http://cgon.rospotrebnadzor.ru/upload/medialibrary/046/046b6e80b9c057a6db1886c3eb47b6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046/046b6e80b9c057a6db1886c3eb47b68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те годы люди справедливо считали, что чем меньше будет непосредственных контактов в условиях антисанитарии (отсутствие горячей воды, мыла), тем меньше будет разных инфекций. Во времена СССР во всех столовых висели объявления, призывающие к мытью рук перед приемом пищи.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lastRenderedPageBreak/>
        <w:drawing>
          <wp:inline distT="0" distB="0" distL="0" distR="0" wp14:anchorId="415FB523" wp14:editId="25D6067B">
            <wp:extent cx="5057775" cy="3324225"/>
            <wp:effectExtent l="0" t="0" r="9525" b="9525"/>
            <wp:docPr id="4" name="Рисунок 4" descr="http://cgon.rospotrebnadzor.ru/upload/medialibrary/6d0/6d0d3e37afbf8f90d62630527aab98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6d0/6d0d3e37afbf8f90d62630527aab982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0FB4D3F0" wp14:editId="4994B008">
            <wp:extent cx="5095875" cy="3781425"/>
            <wp:effectExtent l="0" t="0" r="9525" b="9525"/>
            <wp:docPr id="5" name="Рисунок 5" descr="http://cgon.rospotrebnadzor.ru/upload/medialibrary/8af/8afbe14d06a7aa63b341a6b6660316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gon.rospotrebnadzor.ru/upload/medialibrary/8af/8afbe14d06a7aa63b341a6b6660316e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F69" w:rsidRPr="00E64F69" w:rsidRDefault="00E64F69" w:rsidP="00E107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настоящее время такие плакаты не являются обязательной частью интерьера точек общественного питания, но проблема антисанитарии стала озвучиваться другими способами. Кроме того, необходимые условия для </w:t>
      </w:r>
      <w:r w:rsidR="002D10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мытья рук посетителей </w:t>
      </w:r>
      <w:r w:rsidR="00937FE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сегодня </w:t>
      </w:r>
      <w:r w:rsidR="002D10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обязательно имеются в каждом учреждении 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общественного питания</w:t>
      </w:r>
      <w:r w:rsidR="00937FE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а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мытье рук стало привычной процедурой, которую любой человек совершает несколько раз в течение дня. 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ПОЧЕМУ ПРАВИЛЬНАЯ ГИГИЕНА РУК ТАК ВАЖНА?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1. 80% инфекционных заболеваний передаются через прикосновение.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Под прикосновением понимается не только общение между людьми, но и касание собственного рта, носа, пищи. Прикосновение к пище грязными руками может привести к заражению </w:t>
      </w:r>
      <w:r w:rsidR="00E1073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острыми кишечными инфекциями.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Прикасаясь к лицу грязными руками, можно заразиться острыми респираторными вирусными инфекциями и гриппом.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2.</w:t>
      </w:r>
      <w:r w:rsidRPr="00E64F69">
        <w:rPr>
          <w:rFonts w:ascii="Times New Roman" w:eastAsia="Times New Roman" w:hAnsi="Times New Roman" w:cs="Times New Roman"/>
          <w:b/>
          <w:bCs/>
          <w:i/>
          <w:iCs/>
          <w:color w:val="4F4F4F"/>
          <w:sz w:val="24"/>
          <w:szCs w:val="24"/>
          <w:lang w:eastAsia="ru-RU"/>
        </w:rPr>
        <w:t> 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Особенно важно мыть руки перед приготовлением пищи и после посещения туалета.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3.</w:t>
      </w:r>
      <w:r w:rsidRPr="00E64F69">
        <w:rPr>
          <w:rFonts w:ascii="Times New Roman" w:eastAsia="Times New Roman" w:hAnsi="Times New Roman" w:cs="Times New Roman"/>
          <w:b/>
          <w:bCs/>
          <w:i/>
          <w:iCs/>
          <w:color w:val="4F4F4F"/>
          <w:sz w:val="24"/>
          <w:szCs w:val="24"/>
          <w:lang w:eastAsia="ru-RU"/>
        </w:rPr>
        <w:t> 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Основная масса бактерий на руках находится на кончиках пальцев и под ногтями</w:t>
      </w:r>
      <w:r w:rsidR="002D10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хотя б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ольшинство людей моют только ладони</w:t>
      </w:r>
      <w:r w:rsidR="00937FE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4.</w:t>
      </w:r>
      <w:r w:rsidRPr="00E64F69">
        <w:rPr>
          <w:rFonts w:ascii="Times New Roman" w:eastAsia="Times New Roman" w:hAnsi="Times New Roman" w:cs="Times New Roman"/>
          <w:b/>
          <w:bCs/>
          <w:i/>
          <w:iCs/>
          <w:color w:val="4F4F4F"/>
          <w:sz w:val="24"/>
          <w:szCs w:val="24"/>
          <w:lang w:eastAsia="ru-RU"/>
        </w:rPr>
        <w:t> 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Рекомендуемое время мытья рук составляет как минимум 20 секунд</w:t>
      </w:r>
      <w:r w:rsidR="00937FE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хотя большинство моет их в среднем всего 10 секунд.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5.</w:t>
      </w:r>
      <w:r w:rsidRPr="00E64F69">
        <w:rPr>
          <w:rFonts w:ascii="Times New Roman" w:eastAsia="Times New Roman" w:hAnsi="Times New Roman" w:cs="Times New Roman"/>
          <w:b/>
          <w:bCs/>
          <w:i/>
          <w:iCs/>
          <w:color w:val="4F4F4F"/>
          <w:sz w:val="24"/>
          <w:szCs w:val="24"/>
          <w:lang w:eastAsia="ru-RU"/>
        </w:rPr>
        <w:t> 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Влажные руки в 1000 раз чаще распространяют бактерии, чем сухие руки</w:t>
      </w:r>
      <w:r w:rsidR="00937FE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 т</w:t>
      </w: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олько 20% людей высушивают руки после мытья.</w:t>
      </w:r>
    </w:p>
    <w:p w:rsidR="00E64F69" w:rsidRPr="00E64F69" w:rsidRDefault="0012384F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6. </w:t>
      </w:r>
      <w:r w:rsidR="00E64F69"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Повторно используемые полотенца из ткани содержат миллионы бактерий. Самыми гигиен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="00E64F69"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чными средствами для сушки рук являются одноразовые бумажные полотенца.</w:t>
      </w:r>
    </w:p>
    <w:p w:rsidR="00E64F69" w:rsidRPr="00E64F69" w:rsidRDefault="0012384F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7.</w:t>
      </w:r>
      <w:r w:rsidR="00E64F69" w:rsidRPr="00E64F69">
        <w:rPr>
          <w:rFonts w:ascii="Times New Roman" w:eastAsia="Times New Roman" w:hAnsi="Times New Roman" w:cs="Times New Roman"/>
          <w:b/>
          <w:bCs/>
          <w:i/>
          <w:iCs/>
          <w:color w:val="4F4F4F"/>
          <w:sz w:val="24"/>
          <w:szCs w:val="24"/>
          <w:lang w:eastAsia="ru-RU"/>
        </w:rPr>
        <w:t> </w:t>
      </w:r>
      <w:r w:rsidR="00E64F69"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Мытье рук в школе значительно уменьшает количество пропущенных школьниками уроков.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Китае использование мыла в начальных школах привело к сокращению числа пропущенных учениками занятий из-за болезни на 54%. Использование дезинфицирующих средств для рук в классах способствовало тому, что учащиеся болели в среднем на 20% реже, чем дети в школах, где подобные меры не предпринимались.</w:t>
      </w:r>
    </w:p>
    <w:p w:rsidR="00E64F69" w:rsidRPr="00E64F69" w:rsidRDefault="00E64F69" w:rsidP="00E64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ПОМНИТЕ</w:t>
      </w:r>
      <w:r w:rsidR="00937FE8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ВСЕГДА</w:t>
      </w:r>
      <w:r w:rsidRPr="00E64F6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, ЧИСТЫЕ РУКИ – ЗАЛОГ ВАШЕГО ЗДОРОВЬЯ!</w:t>
      </w:r>
    </w:p>
    <w:p w:rsidR="001C05E0" w:rsidRPr="001C05E0" w:rsidRDefault="001C05E0" w:rsidP="00E64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/Информационно-просветительский проект «СОШ.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»</w:t>
      </w:r>
    </w:p>
    <w:p w:rsidR="005964A2" w:rsidRDefault="00E64F69" w:rsidP="00E64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64F6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Источник: </w:t>
      </w:r>
      <w:hyperlink r:id="rId10" w:history="1">
        <w:r w:rsidR="00A40E03" w:rsidRPr="00EE1B0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http://cgon.rospotrebnadzor.ru</w:t>
        </w:r>
      </w:hyperlink>
    </w:p>
    <w:p w:rsidR="00A40E03" w:rsidRDefault="00A40E03" w:rsidP="00E64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A40E03" w:rsidRPr="00E64F69" w:rsidRDefault="00A40E03" w:rsidP="00A40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</w:t>
      </w:r>
      <w:bookmarkStart w:id="0" w:name="_GoBack"/>
      <w:bookmarkEnd w:id="0"/>
    </w:p>
    <w:sectPr w:rsidR="00A40E03" w:rsidRPr="00E64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67"/>
    <w:rsid w:val="000F5A67"/>
    <w:rsid w:val="0012384F"/>
    <w:rsid w:val="001C05E0"/>
    <w:rsid w:val="002D10F9"/>
    <w:rsid w:val="005964A2"/>
    <w:rsid w:val="00632408"/>
    <w:rsid w:val="00937FE8"/>
    <w:rsid w:val="00A40E03"/>
    <w:rsid w:val="00A95412"/>
    <w:rsid w:val="00B759CC"/>
    <w:rsid w:val="00BF1FDB"/>
    <w:rsid w:val="00DA101D"/>
    <w:rsid w:val="00E10738"/>
    <w:rsid w:val="00E6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307AF"/>
  <w15:chartTrackingRefBased/>
  <w15:docId w15:val="{F9873D55-E87A-447E-8EED-14F0A7D3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E0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3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38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9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567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16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7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99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1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42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836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970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58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367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087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982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69204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226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4302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cgon.rospotrebnadzo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AC5A5-4799-4CF6-890D-495B5A54E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4</cp:revision>
  <cp:lastPrinted>2020-10-15T09:25:00Z</cp:lastPrinted>
  <dcterms:created xsi:type="dcterms:W3CDTF">2020-10-15T08:07:00Z</dcterms:created>
  <dcterms:modified xsi:type="dcterms:W3CDTF">2020-10-20T06:40:00Z</dcterms:modified>
</cp:coreProperties>
</file>