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C3" w:rsidRDefault="00054EC3" w:rsidP="00054EC3">
      <w:pPr>
        <w:pStyle w:val="a3"/>
      </w:pPr>
      <w:bookmarkStart w:id="0" w:name="_GoBack"/>
      <w:r>
        <w:rPr>
          <w:noProof/>
        </w:rPr>
        <w:drawing>
          <wp:inline distT="0" distB="0" distL="0" distR="0" wp14:anchorId="30983DE8" wp14:editId="07C1DA21">
            <wp:extent cx="6162245" cy="9048750"/>
            <wp:effectExtent l="0" t="0" r="0" b="0"/>
            <wp:docPr id="1" name="Рисунок 1" descr="C:\Users\User\Downloads\Лит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Лит ч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76" cy="90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7AAF" w:rsidRDefault="00667AAF">
      <w:pPr>
        <w:sectPr w:rsidR="00667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6820"/>
          <w:pgMar w:top="1440" w:right="1440" w:bottom="1440" w:left="1440" w:header="720" w:footer="720" w:gutter="0"/>
          <w:cols w:space="720"/>
        </w:sectPr>
      </w:pPr>
    </w:p>
    <w:p w:rsidR="00667AAF" w:rsidRDefault="00E55DDE">
      <w:pPr>
        <w:pStyle w:val="1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spacing w:after="3" w:line="258" w:lineRule="auto"/>
        <w:ind w:left="340" w:right="-4" w:hanging="10"/>
        <w:jc w:val="right"/>
      </w:pPr>
      <w:r>
        <w:t xml:space="preserve">Рабочая программа по учебному предмету «Литературное чтение» </w:t>
      </w:r>
    </w:p>
    <w:p w:rsidR="00667AAF" w:rsidRDefault="00E55DDE">
      <w:pPr>
        <w:ind w:left="0" w:right="0" w:firstLine="0"/>
      </w:pPr>
      <w:r>
        <w:t>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1"/>
      </w:pPr>
      <w:r>
        <w:t>ОБЩАЯ ХАРАКТЕРИСТИКА УЧЕБНОГО ПРЕДМЕТА «ЛИТЕРАТУРНОЕ ЧТЕНИЕ»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color w:val="333333"/>
        </w:rPr>
        <w:t xml:space="preserve">рабочей </w:t>
      </w:r>
      <w:r>
        <w:t>программе воспитания.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1"/>
      </w:pPr>
      <w:r>
        <w:t>ЦЕЛИ ИЗУЧЕНИЯ УЧЕБНОГО ПРЕДМЕТА «ЛИТЕРАТУРНОЕ ЧТЕНИЕ»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Приобретённые обучающимися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Достижение цели изучения литературного чтения определяется решением следующих задач: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"/>
        </w:numPr>
        <w:spacing w:after="3" w:line="257" w:lineRule="auto"/>
        <w:ind w:right="0" w:hanging="360"/>
        <w:jc w:val="left"/>
      </w:pPr>
      <w: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"/>
        </w:numPr>
        <w:ind w:right="0" w:hanging="360"/>
        <w:jc w:val="left"/>
      </w:pPr>
      <w:r>
        <w:t>достижение необходимого для продолжения образования уровня общего речевого развития;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"/>
        </w:numPr>
        <w:spacing w:after="3" w:line="257" w:lineRule="auto"/>
        <w:ind w:right="0" w:hanging="360"/>
        <w:jc w:val="left"/>
      </w:pPr>
      <w: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"/>
        </w:numPr>
        <w:spacing w:after="3" w:line="257" w:lineRule="auto"/>
        <w:ind w:right="0" w:hanging="360"/>
        <w:jc w:val="left"/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"/>
        </w:numPr>
        <w:spacing w:after="3" w:line="257" w:lineRule="auto"/>
        <w:ind w:right="0" w:hanging="360"/>
        <w:jc w:val="left"/>
      </w:pPr>
      <w: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"/>
        </w:numPr>
        <w:spacing w:after="3" w:line="257" w:lineRule="auto"/>
        <w:ind w:right="0" w:hanging="360"/>
        <w:jc w:val="left"/>
      </w:pPr>
      <w: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</w:t>
      </w:r>
      <w:proofErr w:type="gramStart"/>
      <w:r>
        <w:t xml:space="preserve">информации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proofErr w:type="gramEnd"/>
      <w:r>
        <w:rPr>
          <w:rFonts w:ascii="Arial" w:eastAsia="Arial" w:hAnsi="Arial" w:cs="Arial"/>
          <w:sz w:val="22"/>
        </w:rPr>
        <w:t xml:space="preserve"> </w:t>
      </w:r>
      <w:r>
        <w:t>для решения учебных задач.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Программа по литературному чтению представляет вариант распределения предметного содержания по годам обучения с характеристикой </w:t>
      </w:r>
      <w:r>
        <w:lastRenderedPageBreak/>
        <w:t xml:space="preserve">планируемых результатов. Содержание программы по литературному чтению раскрывает следующие направления </w:t>
      </w:r>
      <w:proofErr w:type="gramStart"/>
      <w:r>
        <w:t>литературного образования</w:t>
      </w:r>
      <w:proofErr w:type="gramEnd"/>
      <w:r>
        <w:t xml:space="preserve"> обучающегося: речевая и читательская деятельности, круг чтения, творческая деятельность.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В основу отбора произведений для литературного чтения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color w:val="FF0000"/>
        </w:rPr>
        <w:t>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Планируемые результаты изучения литературного чтения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1"/>
      </w:pPr>
      <w:r>
        <w:t>МЕСТО УЧЕБНОГО ПРЕДМЕТА «ЛИТЕРАТУРНОЕ ЧТЕНИЕ» В УЧЕБНОМ ПЛАНЕ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>Предмет «Литературное чтение» преемственен по отношению к предмету «Литература», который изучается в основной школе.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spacing w:after="0" w:line="259" w:lineRule="auto"/>
        <w:ind w:left="595" w:right="0" w:hanging="10"/>
        <w:jc w:val="left"/>
      </w:pPr>
      <w:r>
        <w:rPr>
          <w:b/>
          <w:color w:val="333333"/>
        </w:rPr>
        <w:t>1 КЛАСС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1"/>
        <w:ind w:left="610" w:right="4958"/>
      </w:pPr>
      <w:r>
        <w:t xml:space="preserve">Обучение </w:t>
      </w:r>
      <w:proofErr w:type="gramStart"/>
      <w:r>
        <w:t>грамоте</w:t>
      </w:r>
      <w:r>
        <w:rPr>
          <w:color w:val="0000FF"/>
          <w:sz w:val="24"/>
        </w:rPr>
        <w:t>[</w:t>
      </w:r>
      <w:proofErr w:type="gramEnd"/>
      <w:r>
        <w:rPr>
          <w:color w:val="0000FF"/>
          <w:sz w:val="24"/>
        </w:rPr>
        <w:t>1]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>Развитие речи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1"/>
        <w:ind w:left="610"/>
      </w:pPr>
      <w:r>
        <w:lastRenderedPageBreak/>
        <w:t>Фонетика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1"/>
        <w:ind w:left="610"/>
      </w:pPr>
      <w:r>
        <w:t>Чтение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1"/>
        <w:ind w:left="610"/>
      </w:pPr>
      <w:r>
        <w:t>СИСТЕМАТИЧЕСКИЙ КУРС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Сказка фольклорная (народная) и литературная (авторская).</w:t>
      </w:r>
      <w: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>
        <w:t>В.Г.Сутеева</w:t>
      </w:r>
      <w:proofErr w:type="spellEnd"/>
      <w:r>
        <w:t xml:space="preserve"> «Кораблик», «Под грибом» и другие (по выбору).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детях и для детей.</w:t>
      </w:r>
      <w: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</w:p>
    <w:p w:rsidR="00667AAF" w:rsidRDefault="00E55DDE">
      <w:pPr>
        <w:ind w:left="0" w:right="0" w:firstLine="0"/>
      </w:pPr>
      <w:r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>
        <w:t>Барто</w:t>
      </w:r>
      <w:proofErr w:type="spellEnd"/>
      <w: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lastRenderedPageBreak/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В.А. Осеева «Три товарища», А.Л. </w:t>
      </w:r>
      <w:proofErr w:type="spellStart"/>
      <w:r>
        <w:t>Барто</w:t>
      </w:r>
      <w:proofErr w:type="spellEnd"/>
      <w:r>
        <w:t xml:space="preserve"> «Я – лишний», Ю.И. Ермолаев «Лучший друг»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Устное народное творчество – малые фольклорные жанры</w:t>
      </w:r>
      <w:r>
        <w:t xml:space="preserve"> (не менее шести произведений). Многообразие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>
        <w:t>Потешка</w:t>
      </w:r>
      <w:proofErr w:type="spellEnd"/>
      <w: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585" w:right="0" w:firstLine="0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загадки, пословицы.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братьях наших меньших</w:t>
      </w:r>
      <w: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В.В. Бианки «Лис и Мышонок», Е.И. </w:t>
      </w:r>
      <w:proofErr w:type="spellStart"/>
      <w:r>
        <w:t>Чарушин</w:t>
      </w:r>
      <w:proofErr w:type="spellEnd"/>
      <w:r>
        <w:t xml:space="preserve"> «Про Томку», М.М. Пришвин «Ёж», Н.И. Сладков «Лисица и Ёж»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маме.</w:t>
      </w:r>
      <w: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>
        <w:t>Барто</w:t>
      </w:r>
      <w:proofErr w:type="spellEnd"/>
      <w:r>
        <w:t>, А. В. Митяева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lastRenderedPageBreak/>
        <w:t xml:space="preserve">Произведения для чтения: Е.А. Благинина «Посидим в тишине», А.Л. </w:t>
      </w:r>
      <w:proofErr w:type="spellStart"/>
      <w:r>
        <w:t>Барто</w:t>
      </w:r>
      <w:proofErr w:type="spellEnd"/>
      <w:r>
        <w:t xml:space="preserve"> «Мама», А.В. Митяев «За что я люблю маму»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Фольклорные и авторские произведения о чудесах и фантазии (не менее трёх произведений).</w:t>
      </w:r>
      <w: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Р.С. </w:t>
      </w:r>
      <w:proofErr w:type="spellStart"/>
      <w:r>
        <w:t>Сеф</w:t>
      </w:r>
      <w:proofErr w:type="spellEnd"/>
      <w:r>
        <w:t xml:space="preserve"> «Чудо», В.В. Лунин «Я видел чудо», Б.В. </w:t>
      </w:r>
      <w:proofErr w:type="spellStart"/>
      <w:r>
        <w:t>Заходер</w:t>
      </w:r>
      <w:proofErr w:type="spellEnd"/>
      <w:r>
        <w:t xml:space="preserve"> «Моя </w:t>
      </w:r>
      <w:proofErr w:type="spellStart"/>
      <w:r>
        <w:t>Вообразилия</w:t>
      </w:r>
      <w:proofErr w:type="spellEnd"/>
      <w:r>
        <w:t xml:space="preserve">», Ю.П. </w:t>
      </w:r>
      <w:proofErr w:type="spellStart"/>
      <w:r>
        <w:t>Мориц</w:t>
      </w:r>
      <w:proofErr w:type="spellEnd"/>
      <w:r>
        <w:t xml:space="preserve"> «Сто фантазий» </w:t>
      </w:r>
      <w:r>
        <w:rPr>
          <w:color w:val="333333"/>
        </w:rPr>
        <w:t>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Библиографическая культура</w:t>
      </w:r>
      <w: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Базовые логические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понимать фактическое содержание прочитанного или прослушанного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различать и группировать произведения по жанрам (загадки, пословицы, сказки (фольклорная и литературная), стихотворение, рассказ);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сравнивать произведения по теме, настроению, которое оно вызывает.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lastRenderedPageBreak/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соотносить иллюстрацию с текстом произведения, читать отрывки из текста, которые соответствуют иллюстрации.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-15" w:right="0" w:firstLine="590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читать наизусть стихотворения, соблюдать орфоэпические и пунктуационные нормы;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пересказывать (устно) содержание произведения с опорой на вопросы, рисунки, предложенный план;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объяснять своими словами значение изученных понятий;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описывать своё настроение после слушания (чтения) стихотворений, сказок, рассказов.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-15" w:right="0" w:firstLine="590"/>
        <w:jc w:val="left"/>
      </w:pPr>
      <w:r>
        <w:rPr>
          <w:i/>
        </w:rPr>
        <w:t>Регулятивные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понимать и удерживать поставленную учебную задачу, в случае необходимости обращаться за помощью к учителю;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 xml:space="preserve">проявлять желание самостоятельно читать, совершенствовать свой навык чтения;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с помощью учителя оценивать свои успехи (трудности) в освоении читательской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585" w:right="0" w:firstLine="0"/>
      </w:pPr>
      <w:r>
        <w:rPr>
          <w:i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проявлять желание работать в парах, небольших группах;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2"/>
        </w:numPr>
        <w:ind w:right="0" w:hanging="360"/>
      </w:pPr>
      <w:r>
        <w:t>проявлять культуру взаимодействия, терпение, умение договариваться, ответственно выполнять свою часть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2"/>
      </w:pPr>
      <w:r>
        <w:t>2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О нашей Родине.</w:t>
      </w:r>
      <w:r>
        <w:t xml:space="preserve"> Круг чтения: произведения о Родине (на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lastRenderedPageBreak/>
        <w:t>Произведения для чтения: И.С. Никитин «Русь», Ф.П. Савинов «Родина», А.А. Прокофьев «Родина»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Фольклор (устное народное творчество).</w:t>
      </w:r>
      <w:r>
        <w:t xml:space="preserve"> Произведения малых жанров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</w:t>
      </w:r>
      <w:proofErr w:type="spellStart"/>
      <w:r>
        <w:t>потешки</w:t>
      </w:r>
      <w:proofErr w:type="spellEnd"/>
      <w: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Звуки и краски родной природы в разные времена года.</w:t>
      </w:r>
      <w: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Вивальди и др.).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>
        <w:t>Скребицкий</w:t>
      </w:r>
      <w:proofErr w:type="spellEnd"/>
      <w: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О детях и дружбе</w:t>
      </w:r>
      <w: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и др.). Отражение в </w:t>
      </w:r>
      <w:r>
        <w:lastRenderedPageBreak/>
        <w:t>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t>Барто</w:t>
      </w:r>
      <w:proofErr w:type="spellEnd"/>
      <w:r>
        <w:t xml:space="preserve"> «Катя», В.В. Лунин «Я и Вовка», В.Ю. Драгунский «Тайное становится явным»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Мир сказок.</w:t>
      </w:r>
      <w: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О братьях наших меньших</w:t>
      </w:r>
      <w: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>
        <w:t>Чарушина</w:t>
      </w:r>
      <w:proofErr w:type="spellEnd"/>
      <w:r>
        <w:t xml:space="preserve">, В. В. Бианки, С. В. Михалкова, Б. С. Житкова, М. М. Пришвина и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</w:t>
      </w:r>
      <w:proofErr w:type="spellStart"/>
      <w:r>
        <w:t>Нравственноэтические</w:t>
      </w:r>
      <w:proofErr w:type="spellEnd"/>
      <w:r>
        <w:t xml:space="preserve">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</w:t>
      </w:r>
      <w:proofErr w:type="spellStart"/>
      <w:r>
        <w:t>художникамииллюстраторами</w:t>
      </w:r>
      <w:proofErr w:type="spellEnd"/>
      <w:r>
        <w:t xml:space="preserve">, анималистами (без использования термина): Е. И. </w:t>
      </w:r>
      <w:proofErr w:type="spellStart"/>
      <w:r>
        <w:t>Чарушин</w:t>
      </w:r>
      <w:proofErr w:type="spellEnd"/>
      <w:r>
        <w:t>, В. В. Бианки.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>
        <w:t>Чарушин</w:t>
      </w:r>
      <w:proofErr w:type="spellEnd"/>
      <w:r>
        <w:t xml:space="preserve"> «Страшный рассказ», С.В. Михалков «Мой щенок»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О наших близких, о семье</w:t>
      </w:r>
      <w:r>
        <w:t xml:space="preserve"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</w:t>
      </w:r>
      <w:r>
        <w:lastRenderedPageBreak/>
        <w:t>радость общения и защищённость в семье. Тема художественных произведений: Международный женский день, День Победы.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t>Баруздин</w:t>
      </w:r>
      <w:proofErr w:type="spellEnd"/>
      <w:r>
        <w:t xml:space="preserve"> «Салют» и другое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8" w:lineRule="auto"/>
        <w:ind w:left="340" w:right="82" w:hanging="10"/>
        <w:jc w:val="right"/>
      </w:pPr>
      <w:r>
        <w:rPr>
          <w:i/>
        </w:rPr>
        <w:t>Зарубежная литература</w:t>
      </w:r>
      <w:r>
        <w:t xml:space="preserve">. Круг чтения: литературная (авторская) сказка </w:t>
      </w:r>
    </w:p>
    <w:p w:rsidR="00667AAF" w:rsidRDefault="00E55DDE">
      <w:pPr>
        <w:ind w:left="0" w:right="0" w:firstLine="0"/>
      </w:pPr>
      <w:r>
        <w:t>(не 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Ш. Перро «Кот в сапогах», Х.-К. Андерсен «Пятеро из одного стручка»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Библиографическая культура</w:t>
      </w:r>
      <w:r>
        <w:t xml:space="preserve"> </w:t>
      </w:r>
      <w:r>
        <w:rPr>
          <w:i/>
        </w:rPr>
        <w:t>(работа с детской книгой и справочной литературой)</w:t>
      </w:r>
      <w: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сравнивать и группировать различные произведения по теме (о Родине,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о родной природе, о детях, о животных, о семье, о чудесах и превращениях),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по жанрам (произведения устного народного творчества, сказка (фольклорная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и литературная), рассказ, басня, стихотворение);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lastRenderedPageBreak/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Работа с информацией</w:t>
      </w:r>
      <w:r>
        <w:t xml:space="preserve"> как часть познавательных универсальных учебных действий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соотносить иллюстрации с текстом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ориентироваться в содержании книги, каталоге, выбирать книгу по автору, каталогу на основе рекомендованного списка;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по информации, представленной в оглавлении, в иллюстрациях предполагать тему и содержание книги;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пользоваться словарями для уточнения значения незнакомого слова.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Коммуникативные универсальные учебные</w:t>
      </w:r>
      <w:r>
        <w:t xml:space="preserve"> действия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на заданную тему;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пересказывать подробно и выборочно прочитанное произведение;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описывать (устно) картины природы;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сочинять по аналогии с прочитанным загадки, рассказы, небольшие сказки;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участвовать в инсценировках и драматизации отрывков из художественных произведений.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-15" w:right="0" w:firstLine="590"/>
        <w:jc w:val="left"/>
      </w:pPr>
      <w:r>
        <w:rPr>
          <w:i/>
        </w:rPr>
        <w:t>Регулятивные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оценивать своё эмоциональное состояние, возникшее при прочтении (слушании)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удерживать в памяти последовательность событий прослушанного (прочитанного)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контролировать выполнение поставленной учебной задачи при чтении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(слушании)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lastRenderedPageBreak/>
        <w:t>проверять (по образцу) выполнение поставленной учебной задачи.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585" w:right="0" w:firstLine="0"/>
      </w:pPr>
      <w:r>
        <w:rPr>
          <w:i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выбирать себе партнёров по совместной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3"/>
        </w:numPr>
        <w:ind w:right="0" w:hanging="360"/>
      </w:pPr>
      <w:r>
        <w:t>распределять работу, договариваться, приходить к общему решению, отвечать за общий результат работы.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2"/>
        <w:spacing w:after="0" w:line="259" w:lineRule="auto"/>
        <w:ind w:left="595"/>
      </w:pPr>
      <w:r>
        <w:rPr>
          <w:color w:val="333333"/>
        </w:rPr>
        <w:t>3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О Родине и её истории.</w:t>
      </w:r>
      <w: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</w:t>
      </w:r>
      <w:proofErr w:type="spellStart"/>
      <w:r>
        <w:t>нравственноэтических</w:t>
      </w:r>
      <w:proofErr w:type="spellEnd"/>
      <w:r>
        <w:t xml:space="preserve">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>
        <w:t>Кончаловская</w:t>
      </w:r>
      <w:proofErr w:type="spellEnd"/>
      <w:r>
        <w:t xml:space="preserve"> «Наша древняя столица» (отрывки) и другое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 xml:space="preserve">Фольклор (устное народное творчество). </w:t>
      </w:r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Фольклорная сказка как отражение общечеловеческих ценностей и нравственных правил.</w:t>
      </w:r>
      <w: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>
        <w:t>Билибина</w:t>
      </w:r>
      <w:proofErr w:type="spellEnd"/>
      <w:r>
        <w:t xml:space="preserve"> и др.). Отражение в сказках народного быта и культуры. Составление плана сказки.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Круг чтения: народная песня.</w:t>
      </w:r>
      <w: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</w:t>
      </w:r>
      <w:r>
        <w:lastRenderedPageBreak/>
        <w:t>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 xml:space="preserve">Творчество А. С. Пушкина. </w:t>
      </w:r>
      <w: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 и другие по выбору).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>
        <w:t>Билибин</w:t>
      </w:r>
      <w:proofErr w:type="spellEnd"/>
      <w:r>
        <w:t xml:space="preserve"> – иллюстратор сказок А. С. Пушкина.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А.С. Пушкин «Сказка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Лебеди», «В тот год осенняя погода…», «Опрятней модного паркета…»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Творчество И. А. Крылова.</w:t>
      </w:r>
      <w: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(не менее двух): назначение, темы и герои, особенности языка. Явная и скрытая мораль басен. Использование крылатых выражений в речи.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И.А. Крылов «Ворона и Лисица», «Лисица и виноград», «Мартышка и очки»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Картины природы в произведениях поэтов и писателей ХIХ–ХХ веков</w:t>
      </w:r>
      <w:r>
        <w:t xml:space="preserve">. Лирические произведения как способ передачи чувств людей, автора. Картины природы в произведениях поэтов и писателей (не менее пяти авторов по выбору): Ф. И. Тютчева, А. А. Фета, А. Н. </w:t>
      </w:r>
      <w:proofErr w:type="spellStart"/>
      <w:r>
        <w:t>Майкова</w:t>
      </w:r>
      <w:proofErr w:type="spellEnd"/>
      <w:r>
        <w:t xml:space="preserve">, Н. А. Некрасова, А. А. Блока, И. А. Бунина, С. А. Есенина,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</w:t>
      </w:r>
      <w:r>
        <w:lastRenderedPageBreak/>
        <w:t>изобразительном искусстве (цвет, композиция), в произведениях музыкального искусства (тон, темп, мелодия).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Ф.И. Тютчев «Есть в осени первоначальной…», А.А. Фет «Кот поёт, глаза </w:t>
      </w:r>
      <w:proofErr w:type="spellStart"/>
      <w:r>
        <w:t>прищуря</w:t>
      </w:r>
      <w:proofErr w:type="spellEnd"/>
      <w: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Л.Н. Толстой «Лебеди», «Зайцы», «Прыжок», «Акула»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Литературная сказка.</w:t>
      </w:r>
      <w:r>
        <w:t xml:space="preserve"> Литературная сказка русских писателей (не менее двух). Круг чтения: произведения В. М. Гаршина, М. Горького, И. С. </w:t>
      </w:r>
    </w:p>
    <w:p w:rsidR="00667AAF" w:rsidRDefault="00E55DDE">
      <w:pPr>
        <w:ind w:left="0" w:right="0" w:firstLine="0"/>
      </w:pPr>
      <w:r>
        <w:t>Соколова-Микитова и др. Особенности авторских сказок (сюжет, язык, герои). Составление аннотации.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В.М. Гаршин «Лягушка-путешественница», И.С. Соколов-Микитов «</w:t>
      </w:r>
      <w:proofErr w:type="spellStart"/>
      <w:r>
        <w:t>Листопадничек</w:t>
      </w:r>
      <w:proofErr w:type="spellEnd"/>
      <w:r>
        <w:t xml:space="preserve">», М. Горький «Случай с </w:t>
      </w:r>
      <w:proofErr w:type="spellStart"/>
      <w:r>
        <w:t>Евсейкой</w:t>
      </w:r>
      <w:proofErr w:type="spellEnd"/>
      <w:r>
        <w:t>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взаимоотношениях человека и животных</w:t>
      </w:r>
      <w: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Б.С. Житков «Про обезьянку», К.Г. Паустовский «Барсучий нос», «Кот-ворюга», Д.Н. Мамин-Сибиряк «Приёмыш» и другое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детях</w:t>
      </w:r>
      <w: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lastRenderedPageBreak/>
        <w:t>Произведения для чтения: Л. Пантелеев «На ялике», А. Гайдар «Тимур и его команда» (отрывки), Л. Кассиль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Юмористические произведения.</w:t>
      </w:r>
      <w: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Н. Н. Носов, В.Ю. Драгунский, М. М. Зощенко и др.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В.Ю. Драгунский «Денискины рассказы» (1-2 произведения), Н.Н. Носов «Весёлая семейка» (1-2 рассказа из цикла)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Зарубежная литература.</w:t>
      </w:r>
      <w:r>
        <w:t xml:space="preserve"> 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>
        <w:t>Заходер</w:t>
      </w:r>
      <w:proofErr w:type="spellEnd"/>
      <w:r>
        <w:t xml:space="preserve">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Х.-К. Андерсен «Гадкий утёнок», Ш. Перро «Подарок феи»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Библиографическая культура (работа с детской книгой и справочной литературой).</w:t>
      </w:r>
      <w: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Базовые логические и исследовательские действия</w:t>
      </w:r>
      <w:r>
        <w:t xml:space="preserve">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читать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различать сказочные и реалистические, лирические и эпические, народные и авторские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lastRenderedPageBreak/>
        <w:t>конструировать план текста, дополнять и восстанавливать нарушенную последовательность;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сравнивать произведения, относящиеся к одной теме, но разным жанрам; произведения одного жанра, но разной тематики;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исследовать текст: находить описания в произведениях разных жанров (портрет, пейзаж, интерьер).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сравнивать информацию словесную (текст), графическую или изобразительную (иллюстрация), звуковую (музыкальное произведение);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выбирать книгу в библиотеке в соответствии с учебной задачей; составлять аннотацию.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-15" w:right="0" w:firstLine="590"/>
        <w:jc w:val="left"/>
      </w:pPr>
      <w:r>
        <w:rPr>
          <w:i/>
        </w:rPr>
        <w:t>Коммуникативные универсальные учебные действия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читать текст с разными интонациями, передавая своё отношение к событиям, героям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формулировать вопросы по основным событиям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пересказывать текст (подробно, выборочно, с изменением лица);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выразительно исполнять стихотворное произведение, создавая соответствующее настроение;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сочинять простые истории (сказки, рассказы) по аналогии.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-15" w:right="0" w:firstLine="590"/>
        <w:jc w:val="left"/>
      </w:pPr>
      <w:r>
        <w:rPr>
          <w:i/>
        </w:rPr>
        <w:t>Регулятивные универсальные учебные</w:t>
      </w:r>
      <w:r>
        <w:t xml:space="preserve">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оценивать качество своего восприятия текста на слух;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585" w:right="0" w:firstLine="0"/>
      </w:pPr>
      <w:r>
        <w:rPr>
          <w:i/>
        </w:rPr>
        <w:t>Совместная деятельность</w:t>
      </w:r>
      <w:r>
        <w:t xml:space="preserve">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участвовать в совместной деятельности: выполнять роли лидера, подчинённого, соблюдать равноправие и дружелюбие;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</w:t>
      </w:r>
      <w:r>
        <w:lastRenderedPageBreak/>
        <w:t>договариваться о манере её исполнения в соответствии с общим замыслом;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4"/>
        </w:numPr>
        <w:ind w:right="0" w:hanging="360"/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2"/>
        <w:spacing w:after="0" w:line="259" w:lineRule="auto"/>
        <w:ind w:left="595"/>
      </w:pPr>
      <w:r>
        <w:rPr>
          <w:color w:val="333333"/>
        </w:rPr>
        <w:t>4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О Родине, героические страницы истории.</w:t>
      </w:r>
      <w: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>
        <w:t>например</w:t>
      </w:r>
      <w:proofErr w:type="gramEnd"/>
      <w:r>
        <w:t xml:space="preserve"> произведения С. Т. Романовского, А. Т. Твардовского, С. Д. Дрожжина, В. М. </w:t>
      </w:r>
      <w:proofErr w:type="spellStart"/>
      <w:r>
        <w:t>Пескова</w:t>
      </w:r>
      <w:proofErr w:type="spellEnd"/>
      <w: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Круг чтения</w:t>
      </w:r>
      <w: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(1-2 рассказа </w:t>
      </w:r>
      <w:proofErr w:type="spellStart"/>
      <w:r>
        <w:t>военноисторической</w:t>
      </w:r>
      <w:proofErr w:type="spellEnd"/>
      <w:r>
        <w:t xml:space="preserve"> тематики)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Фольклор (устное народное творчество)</w:t>
      </w:r>
      <w: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Круг чтения</w:t>
      </w:r>
      <w: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</w:t>
      </w:r>
      <w:r>
        <w:lastRenderedPageBreak/>
        <w:t>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произведения малых жанров фольклора, народные сказки (2-3 сказки по выбору), сказки народов России (2-3 сказки по выбору), былины из цикла об Илье Муромце, Алёше Поповиче, Добрыне </w:t>
      </w:r>
    </w:p>
    <w:p w:rsidR="00667AAF" w:rsidRDefault="00E55DDE">
      <w:pPr>
        <w:ind w:left="0" w:right="0" w:firstLine="0"/>
      </w:pPr>
      <w:r>
        <w:t>Никитиче (1-2 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 xml:space="preserve">Творчество А. С. Пушкина. </w:t>
      </w:r>
      <w: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 xml:space="preserve">Творчество И. А. Крылова. </w:t>
      </w:r>
      <w: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>
        <w:t>Хемницера</w:t>
      </w:r>
      <w:proofErr w:type="spellEnd"/>
      <w: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Крылов И.А. «Стрекоза и муравей», «Квартет», И.И. </w:t>
      </w:r>
      <w:proofErr w:type="spellStart"/>
      <w:r>
        <w:t>Хемницер</w:t>
      </w:r>
      <w:proofErr w:type="spellEnd"/>
      <w:r>
        <w:t xml:space="preserve"> «Стрекоза», Л.Н. Толстой «Стрекоза и муравьи» и другие.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Творчество М. Ю. Лермонтова</w:t>
      </w:r>
      <w: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М.Ю. Лермонтов «Утёс», «Парус», «Москва, Москва! …Люблю тебя как сын…»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Литературная сказка.</w:t>
      </w:r>
      <w:r>
        <w:t xml:space="preserve"> Тематика авторских стихотворных сказок (</w:t>
      </w:r>
      <w:proofErr w:type="spellStart"/>
      <w:r>
        <w:t>дветри</w:t>
      </w:r>
      <w:proofErr w:type="spellEnd"/>
      <w:r>
        <w:t xml:space="preserve"> по выбору). Герои литературных сказок (произведения П. П. Ершова, П. П. Бажова, С. Т. Аксакова, С. Я. Маршака и др.). Связь литературной сказки с фольклорной: народная речь – особенность авторской сказки. Иллюстрации в сказке: назначение, особенности.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П.П. Бажов «Серебряное копытце», П.П. Ершов «Конёк-Горбунок», С.Т. Аксаков «Аленький цветочек» и другие.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Картины природы в творчестве поэтов и писателей ХIХ– ХХ веков</w:t>
      </w:r>
      <w:r>
        <w:t xml:space="preserve">. Лирика, лирические произведения как описание в стихотворной форме чувств </w:t>
      </w:r>
      <w:r>
        <w:lastRenderedPageBreak/>
        <w:t>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И.С. Никитин, Е. А. Баратынский, Ф. И. Тютчев, А. А. Фет, Н. А. Некрасов, И. А. Бунин, А. А. Блок, К. Д. Бальмонт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</w:p>
    <w:p w:rsidR="00667AAF" w:rsidRDefault="00E55DDE">
      <w:pPr>
        <w:ind w:left="0" w:right="0" w:firstLine="0"/>
      </w:pPr>
      <w:r>
        <w:t xml:space="preserve">А.А. Фет «Весенний дождь», Е.А. Баратынский «Весна, весна! Как воздух чист», И.А. Бунин «Листопад» (отрывки) </w:t>
      </w:r>
      <w:r>
        <w:rPr>
          <w:color w:val="333333"/>
        </w:rPr>
        <w:t>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Творчество Л. Н. Толстого</w:t>
      </w:r>
      <w: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Л.Н. Толстой «Детство» (отдельные главы), «Русак», «Черепаха»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животных и родной природе.</w:t>
      </w:r>
      <w:r>
        <w:t xml:space="preserve"> Взаимоотношения человека и животных, защита и охрана природы – тема произведений литературы. Круг чтения (не менее трёх авторов): на примере произведений В. П. Астафьева, М. М. Пришвина, С.А. Есенина, А. И. Куприна, К. Г. Паустовского, Ю. И. Коваля и др.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В.П. Астафьев «</w:t>
      </w:r>
      <w:proofErr w:type="spellStart"/>
      <w:r>
        <w:t>Капалуха</w:t>
      </w:r>
      <w:proofErr w:type="spellEnd"/>
      <w:r>
        <w:t xml:space="preserve">», М.М. Пришвин «Выскочка», С.А. Есенин «Лебёдушка» </w:t>
      </w:r>
      <w:r>
        <w:rPr>
          <w:color w:val="333333"/>
        </w:rPr>
        <w:t>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Произведения о детях</w:t>
      </w:r>
      <w:r>
        <w:t xml:space="preserve"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 П. Чехова, Н. Г. </w:t>
      </w:r>
      <w:proofErr w:type="spellStart"/>
      <w:r>
        <w:t>ГаринаМихайловского</w:t>
      </w:r>
      <w:proofErr w:type="spellEnd"/>
      <w:r>
        <w:t xml:space="preserve">, М.М. Зощенко, </w:t>
      </w:r>
      <w:proofErr w:type="spellStart"/>
      <w:r>
        <w:t>К.Г.Паустовский</w:t>
      </w:r>
      <w:proofErr w:type="spellEnd"/>
      <w:r>
        <w:t xml:space="preserve">, Б. С. Житкова,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А.П. Чехов «Мальчики», Н.Г. </w:t>
      </w:r>
      <w:proofErr w:type="spellStart"/>
      <w:r>
        <w:t>ГаринМихайловский</w:t>
      </w:r>
      <w:proofErr w:type="spellEnd"/>
      <w:r>
        <w:t xml:space="preserve"> «Детство Тёмы» (отдельные главы), М.М. Зощенко «О Лёньке и Миньке» (1-2 рассказа из цикла), К.Г. Паустовский «Корзина с еловыми шишками»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lastRenderedPageBreak/>
        <w:t>Пьеса.</w:t>
      </w:r>
      <w:r>
        <w:t xml:space="preserve"> Знакомство с новым жанром – пьесой-сказкой. Пьеса –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8" w:lineRule="auto"/>
        <w:ind w:left="340" w:right="-4" w:hanging="10"/>
        <w:jc w:val="right"/>
      </w:pPr>
      <w:r>
        <w:t xml:space="preserve">Произведения для чтения: С.Я. Маршак «Двенадцать месяцев» и другие.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Юмористические произведения.</w:t>
      </w:r>
      <w:r>
        <w:t xml:space="preserve"> Круг чтения (не менее двух произведений по выбору): юмористические произведения на примере рассказов В. Ю. Драгунского, Н. Н. Носова, М. М. Зощенко, В. В. </w:t>
      </w:r>
      <w:proofErr w:type="spellStart"/>
      <w:r>
        <w:t>Голявкина</w:t>
      </w:r>
      <w:proofErr w:type="spellEnd"/>
      <w: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Зарубежная литература</w:t>
      </w:r>
      <w:r>
        <w:t xml:space="preserve">. Расширение круга чтения произведений зарубежных писателей. Литературные сказки Х.-К. Андерсена, Ш. Перро, братьев Гримм и др. (по выбору). Приключенческая литература: произведения Дж. Свифта, Марка Твена.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>
        <w:t>Сойер</w:t>
      </w:r>
      <w:proofErr w:type="spellEnd"/>
      <w:r>
        <w:t>» (отдельные главы) и другие (по выбору).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rPr>
          <w:i/>
        </w:rPr>
        <w:t>Библиографическая культура (работа с детской книгой и справочной литературой)</w:t>
      </w:r>
      <w: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</w:t>
      </w:r>
      <w:proofErr w:type="spellStart"/>
      <w:r>
        <w:t>книгапроизведение</w:t>
      </w:r>
      <w:proofErr w:type="spellEnd"/>
      <w:r>
        <w:t>, книга-сборник, собрание сочинений, периодическая печать, справочные издания. Работа с источниками периодической печати.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lastRenderedPageBreak/>
        <w:t>читать про себя (молча), оценивать своё чтение с точки зрения понимания и запоминания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 xml:space="preserve">характеризовать героя и давать оценку его поступкам;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Работа с информацией как часть познавательных универсальных учебных действий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использовать справочную информацию для получения дополнительной информации в соответствии с учебной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характеризовать книгу по её элементам (обложка, оглавление, аннотация, предисловие, иллюстрации, примечания и другое);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выбирать книгу в библиотеке в соответствии с учебной задачей; составлять аннотацию.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Коммуникативные универсальные учебные действия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соблюдать правила речевого этикета в учебном диалоге, отвечать и задавать вопросы к учебным и художественным текстам;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пересказывать текст в соответствии с учебной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рассказывать о тематике детской литературы, о любимом писателе и его произведениях;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оценивать мнение авторов о героях и своё отношение к ним;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использовать элементы импровизации при исполнении фольклорных произведений;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сочинять небольшие тексты повествовательного и описательного характера по наблюдениям, на заданную тему.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>Регулятивные универсальные учебные способствуют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определять цель выразительного исполнения и работы с текстом;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оценивать выступление (своё и одноклассников) с точки зрения передачи настроения, особенностей произведения и героев;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667AAF">
      <w:pPr>
        <w:sectPr w:rsidR="00667AA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382"/>
          <w:pgMar w:top="1140" w:right="842" w:bottom="1154" w:left="1702" w:header="720" w:footer="720" w:gutter="0"/>
          <w:cols w:space="720"/>
        </w:sectPr>
      </w:pPr>
    </w:p>
    <w:p w:rsidR="00667AAF" w:rsidRDefault="00E55DDE">
      <w:pPr>
        <w:ind w:left="960" w:right="0" w:firstLine="0"/>
      </w:pPr>
      <w: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585" w:right="0" w:firstLine="0"/>
      </w:pPr>
      <w:r>
        <w:t>Совместная деятельность способствует формированию умений: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 xml:space="preserve">участвовать в театрализованной деятельности: </w:t>
      </w:r>
      <w:proofErr w:type="spellStart"/>
      <w:r>
        <w:t>инсценировании</w:t>
      </w:r>
      <w:proofErr w:type="spellEnd"/>
      <w:r>
        <w:t xml:space="preserve"> и драматизации (читать по ролям, разыгрывать сценки);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соблюдать правила взаимодействия;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5"/>
        </w:numPr>
        <w:ind w:right="0" w:hanging="360"/>
      </w:pPr>
      <w:r>
        <w:t>ответственно относиться к своим обязанностям в процессе совместной деятельности, оценивать свой вклад в общее дело.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120" w:right="0" w:firstLine="0"/>
      </w:pPr>
      <w:r>
        <w:rPr>
          <w:color w:val="0000FF"/>
          <w:sz w:val="18"/>
        </w:rPr>
        <w:t>[1]</w:t>
      </w:r>
      <w:r>
        <w:t xml:space="preserve"> </w:t>
      </w:r>
      <w:proofErr w:type="gramStart"/>
      <w:r>
        <w:t>В</w:t>
      </w:r>
      <w:proofErr w:type="gramEnd"/>
      <w: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br w:type="page"/>
      </w:r>
    </w:p>
    <w:p w:rsidR="00667AAF" w:rsidRDefault="00E55DDE">
      <w:pPr>
        <w:pStyle w:val="1"/>
        <w:spacing w:after="0" w:line="259" w:lineRule="auto"/>
      </w:pPr>
      <w:r>
        <w:rPr>
          <w:color w:val="333333"/>
        </w:rPr>
        <w:lastRenderedPageBreak/>
        <w:t xml:space="preserve">ПЛАНИРУЕМЫЕ </w:t>
      </w:r>
      <w:r>
        <w:t xml:space="preserve">ОБРАЗОВАТЕЛЬНЫЕ </w:t>
      </w:r>
      <w:r>
        <w:rPr>
          <w:color w:val="333333"/>
        </w:rPr>
        <w:t>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2"/>
      </w:pPr>
      <w:r>
        <w:t>ЛИЧНОСТНЫЕ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10" w:right="0" w:hanging="10"/>
        <w:jc w:val="left"/>
      </w:pPr>
      <w:r>
        <w:rPr>
          <w:b/>
        </w:rPr>
        <w:t>Гражданско-патриотическое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10" w:right="0" w:hanging="10"/>
        <w:jc w:val="left"/>
      </w:pPr>
      <w:r>
        <w:rPr>
          <w:b/>
        </w:rPr>
        <w:t>Духовно-нравственное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960" w:right="0" w:firstLine="0"/>
      </w:pPr>
      <w: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 xml:space="preserve">неприятие любых форм поведения, направленных на причинение физического и морального вреда другим </w:t>
      </w:r>
      <w:proofErr w:type="gramStart"/>
      <w:r>
        <w:t xml:space="preserve">людям 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b/>
        </w:rPr>
        <w:t>Эстетическое</w:t>
      </w:r>
      <w:proofErr w:type="gramEnd"/>
      <w:r>
        <w:rPr>
          <w:b/>
        </w:rPr>
        <w:t xml:space="preserve">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 xml:space="preserve">понимание </w:t>
      </w:r>
      <w:r>
        <w:tab/>
        <w:t xml:space="preserve">образного </w:t>
      </w:r>
      <w:r>
        <w:tab/>
        <w:t xml:space="preserve">языка </w:t>
      </w:r>
      <w:r>
        <w:tab/>
        <w:t xml:space="preserve">художественных </w:t>
      </w:r>
      <w:r>
        <w:tab/>
        <w:t>произведений, выразительных средств, создающих художественный образ.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10" w:right="0" w:hanging="10"/>
        <w:jc w:val="left"/>
      </w:pPr>
      <w:r>
        <w:rPr>
          <w:b/>
        </w:rPr>
        <w:t>Трудовое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10" w:right="0" w:hanging="10"/>
        <w:jc w:val="left"/>
      </w:pPr>
      <w:r>
        <w:rPr>
          <w:b/>
        </w:rPr>
        <w:t>Экологическое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spacing w:after="3" w:line="257" w:lineRule="auto"/>
        <w:ind w:right="0" w:hanging="360"/>
      </w:pPr>
      <w:r>
        <w:t xml:space="preserve">бережное </w:t>
      </w:r>
      <w:r>
        <w:tab/>
        <w:t xml:space="preserve">отношение </w:t>
      </w:r>
      <w:r>
        <w:tab/>
        <w:t xml:space="preserve">к </w:t>
      </w:r>
      <w:r>
        <w:tab/>
        <w:t xml:space="preserve">природе, </w:t>
      </w:r>
      <w:r>
        <w:tab/>
        <w:t xml:space="preserve">осознание </w:t>
      </w:r>
      <w:r>
        <w:tab/>
        <w:t>проблем взаимоотношений человека и животных, отражённых в литературных произведениях;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неприятие действий, приносящих ей вред.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10" w:right="0" w:hanging="10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>овладение смысловым чтением для решения различного уровня учебных и жизненных задач;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6"/>
        </w:numPr>
        <w:ind w:right="0" w:hanging="360"/>
      </w:pPr>
      <w: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lastRenderedPageBreak/>
        <w:t>самостоятельности в познании произведений фольклора и художественной литературы, творчества писателей.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2"/>
      </w:pPr>
      <w:r>
        <w:t>МЕТАПРЕДМЕТНЫЕ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00" w:right="0" w:firstLine="0"/>
        <w:jc w:val="left"/>
      </w:pPr>
      <w:r>
        <w:rPr>
          <w:i/>
        </w:rPr>
        <w:t>базовые логические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объединять произведения по жанру, авторской принадлежности;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определять существенный признак для классификации, классифицировать произведения по темам, жанрам и видам;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 xml:space="preserve">выявлять </w:t>
      </w:r>
      <w:r>
        <w:tab/>
        <w:t xml:space="preserve">недостаток </w:t>
      </w:r>
      <w:r>
        <w:tab/>
        <w:t xml:space="preserve">информации </w:t>
      </w:r>
      <w:r>
        <w:tab/>
        <w:t xml:space="preserve">для </w:t>
      </w:r>
      <w:r>
        <w:tab/>
        <w:t xml:space="preserve">решения </w:t>
      </w:r>
      <w:r>
        <w:tab/>
        <w:t xml:space="preserve">учебной </w:t>
      </w:r>
    </w:p>
    <w:p w:rsidR="00667AAF" w:rsidRDefault="00E55DDE">
      <w:pPr>
        <w:spacing w:after="0" w:line="259" w:lineRule="auto"/>
        <w:ind w:left="0" w:right="233" w:firstLine="0"/>
        <w:jc w:val="center"/>
      </w:pPr>
      <w:r>
        <w:t>(практической) задачи на основе предложенного алгоритма;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00" w:right="0" w:firstLine="0"/>
        <w:jc w:val="left"/>
      </w:pPr>
      <w:r>
        <w:rPr>
          <w:i/>
        </w:rPr>
        <w:t>базовые исследовательские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определять разрыв между реальным и желательным состоянием объекта (ситуации) на основе предложенных учителем вопросов;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формулировать с помощью учителя цель, планировать изменения объекта, ситуации;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сравнивать несколько вариантов решения задачи, выбирать наиболее подходящий (на основе предложенных критериев);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прогнозировать возможное развитие процессов, событий и их последствия в аналогичных или сходных ситуациях;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i/>
        </w:rPr>
        <w:t>работа с информацией: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960" w:right="0" w:firstLine="0"/>
      </w:pPr>
      <w:r>
        <w:lastRenderedPageBreak/>
        <w:t>выбирать источник получения информации;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согласно заданному алгоритму находить в предложенном источнике информацию, представленную в явном виде;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самостоятельно создавать схемы, таблицы для представления информации.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К концу обучения в начальной школе у обучающегося формируются </w:t>
      </w:r>
      <w:r>
        <w:rPr>
          <w:b/>
        </w:rPr>
        <w:t xml:space="preserve">коммуникативные </w:t>
      </w:r>
      <w:r>
        <w:t>универсальные учебные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00" w:right="0" w:firstLine="0"/>
        <w:jc w:val="left"/>
      </w:pPr>
      <w:r>
        <w:rPr>
          <w:i/>
        </w:rPr>
        <w:t>общение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проявлять уважительное отношение к собеседнику, соблюдать правила ведения диалога и дискуссии;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признавать возможность существования разных точек зрения;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корректно и аргументированно высказывать своё мнение;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строить речевое высказывание в соответствии с поставленной задачей;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создавать устные и письменные тексты (описание, рассуждение, повествование);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готовить небольшие публичные выступления;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подбирать иллюстративный материал (рисунки, фото, плакаты) к тексту выступления.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0" w:right="0" w:firstLine="600"/>
      </w:pPr>
      <w:r>
        <w:t xml:space="preserve">К концу обучения в начальной школе у обучающегося формируются </w:t>
      </w:r>
      <w:r>
        <w:rPr>
          <w:b/>
        </w:rPr>
        <w:t>регулятивные</w:t>
      </w:r>
      <w:r>
        <w:t xml:space="preserve"> универсальные учебные действия: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4" w:lineRule="auto"/>
        <w:ind w:left="600" w:right="0" w:firstLine="0"/>
        <w:jc w:val="left"/>
      </w:pPr>
      <w:r>
        <w:rPr>
          <w:i/>
        </w:rPr>
        <w:t>самоорганизация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планировать действия по решению учебной задачи для получения результата;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выстраивать последовательность выбранных действий;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rPr>
          <w:i/>
        </w:rPr>
        <w:t>самоконтроль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устанавливать причины успеха/неудач учебной деятельности;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корректировать свои учебные действия для преодоления ошибок.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120" w:right="0" w:firstLine="0"/>
      </w:pPr>
      <w:r>
        <w:t>Совместная деятельность: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 xml:space="preserve">формулировать краткосрочные и долгосрочные цели (индивидуальные с учётом участия в коллективных задачах) в </w:t>
      </w:r>
      <w:r>
        <w:lastRenderedPageBreak/>
        <w:t>стандартной (типовой) ситуации на основе предложенного формата планирования, распределения промежуточных шагов и сроков;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 xml:space="preserve">проявлять </w:t>
      </w:r>
      <w:r>
        <w:tab/>
        <w:t xml:space="preserve">готовность </w:t>
      </w:r>
      <w:r>
        <w:tab/>
        <w:t xml:space="preserve">руководить, </w:t>
      </w:r>
      <w:r>
        <w:tab/>
        <w:t xml:space="preserve">выполнять </w:t>
      </w:r>
      <w:r>
        <w:tab/>
        <w:t>поручения, подчиняться;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ответственно выполнять свою часть работы;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оценивать свой вклад в общий результат;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7"/>
        </w:numPr>
        <w:ind w:right="0" w:hanging="360"/>
      </w:pPr>
      <w:r>
        <w:t>выполнять совместные проектные задания с опорой на предложенные образцы.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2"/>
      </w:pPr>
      <w:r>
        <w:t>ПРЕДМЕТНЫЕ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5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ind w:left="0" w:right="0" w:firstLine="60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6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E55DDE">
      <w:pPr>
        <w:pStyle w:val="3"/>
      </w:pPr>
      <w:r>
        <w:t>1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различать прозаическую (</w:t>
      </w:r>
      <w:proofErr w:type="spellStart"/>
      <w:r>
        <w:t>нестихотворную</w:t>
      </w:r>
      <w:proofErr w:type="spellEnd"/>
      <w:r>
        <w:t>) и стихотворную речь;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 xml:space="preserve">различать и называть отдельные жанры фольклора (устного народного творчества) и художественной литературы (загадки, </w:t>
      </w:r>
    </w:p>
    <w:p w:rsidR="00667AAF" w:rsidRDefault="00667AAF">
      <w:pPr>
        <w:sectPr w:rsidR="00667AA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382"/>
          <w:pgMar w:top="1140" w:right="844" w:bottom="1233" w:left="1702" w:header="720" w:footer="720" w:gutter="0"/>
          <w:cols w:space="720"/>
        </w:sectPr>
      </w:pPr>
    </w:p>
    <w:p w:rsidR="00667AAF" w:rsidRDefault="00E55DDE">
      <w:pPr>
        <w:ind w:left="840" w:right="0" w:firstLine="0"/>
      </w:pPr>
      <w:r>
        <w:lastRenderedPageBreak/>
        <w:t xml:space="preserve">пословицы, </w:t>
      </w:r>
      <w:proofErr w:type="spellStart"/>
      <w:r>
        <w:t>потешки</w:t>
      </w:r>
      <w:proofErr w:type="spellEnd"/>
      <w:r>
        <w:t>, сказки (фольклорные и литературные), рассказы, стихотворения);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понимать содержание прослушанного/прочитанного произведения: </w:t>
      </w:r>
    </w:p>
    <w:p w:rsidR="00667AAF" w:rsidRDefault="00E55DDE">
      <w:pPr>
        <w:ind w:left="840" w:right="0" w:firstLine="0"/>
      </w:pPr>
      <w:r>
        <w:t>отвечать на вопросы по фактическому содержанию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 xml:space="preserve">владеть элементарными умениями анализа </w:t>
      </w:r>
      <w:proofErr w:type="gramStart"/>
      <w:r>
        <w:t>текста</w:t>
      </w:r>
      <w:proofErr w:type="gramEnd"/>
      <w:r>
        <w:t xml:space="preserve">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читать по ролям с соблюдением норм произношения, расстановки ударения;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составлять высказывания по содержанию произведения (не менее 3 предложений) по заданному алгоритму;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сочинять небольшие тексты по предложенному началу и др. (не менее 3 предложений);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 xml:space="preserve">ориентироваться </w:t>
      </w:r>
      <w:r>
        <w:tab/>
        <w:t xml:space="preserve">в </w:t>
      </w:r>
      <w:r>
        <w:tab/>
        <w:t xml:space="preserve">книге/учебнике </w:t>
      </w:r>
      <w:r>
        <w:tab/>
        <w:t xml:space="preserve">по </w:t>
      </w:r>
      <w:r>
        <w:tab/>
        <w:t xml:space="preserve">обложке, </w:t>
      </w:r>
      <w:r>
        <w:tab/>
        <w:t>оглавлению, иллюстрациям;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8"/>
        </w:numPr>
        <w:ind w:right="0" w:hanging="360"/>
      </w:pPr>
      <w:r>
        <w:t>обращаться к справочной литературе для получения дополнительной информации в соответствии с учебной задачей.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3"/>
        <w:ind w:left="10"/>
      </w:pPr>
      <w:r>
        <w:t>2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lastRenderedPageBreak/>
        <w:t>произведений;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различать прозаическую и стихотворную речь: называть особенности стихотворного произведения (ритм, рифма);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spacing w:after="3" w:line="257" w:lineRule="auto"/>
        <w:ind w:right="0" w:hanging="360"/>
      </w:pPr>
      <w:r>
        <w:t xml:space="preserve">понимать </w:t>
      </w:r>
      <w:r>
        <w:tab/>
        <w:t xml:space="preserve">содержание, </w:t>
      </w:r>
      <w:r>
        <w:tab/>
        <w:t xml:space="preserve">смысл </w:t>
      </w:r>
      <w:r>
        <w:tab/>
        <w:t>прослушанного/прочитанного произведения: отвечать и формулировать вопросы по фактическому содержанию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spacing w:after="3" w:line="257" w:lineRule="auto"/>
        <w:ind w:right="0" w:hanging="360"/>
      </w:pPr>
      <w:r>
        <w:t xml:space="preserve">владеть элементарными умениями анализа и интерпретации текста: определять </w:t>
      </w:r>
      <w:r>
        <w:tab/>
        <w:t xml:space="preserve">тему </w:t>
      </w:r>
      <w:r>
        <w:tab/>
        <w:t xml:space="preserve">и </w:t>
      </w:r>
      <w:r>
        <w:tab/>
        <w:t xml:space="preserve">главную </w:t>
      </w:r>
      <w:r>
        <w:tab/>
        <w:t xml:space="preserve">мысль, </w:t>
      </w:r>
      <w:r>
        <w:tab/>
        <w:t>воспроизводить последовательность событий в тексте произведения, составлять план текста (вопросный, номинативный);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3" w:line="257" w:lineRule="auto"/>
        <w:ind w:left="840" w:right="0" w:firstLine="0"/>
        <w:jc w:val="left"/>
      </w:pPr>
      <w:r>
        <w:t xml:space="preserve">участвовать </w:t>
      </w:r>
      <w:r>
        <w:tab/>
        <w:t xml:space="preserve">в </w:t>
      </w:r>
      <w:r>
        <w:tab/>
        <w:t xml:space="preserve">обсуждении </w:t>
      </w:r>
      <w:r>
        <w:tab/>
        <w:t>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840" w:right="0" w:firstLine="0"/>
      </w:pPr>
      <w:r>
        <w:t>пересказывать (устно) содержание произведения подробно, выборочно, от лица героя, от третьего лица;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840" w:right="0" w:firstLine="0"/>
      </w:pPr>
      <w:r>
        <w:lastRenderedPageBreak/>
        <w:t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составлять высказывания на заданную тему по содержанию произведения (не менее 5 предложений);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сочинять по аналогии с прочитанным загадки, небольшие сказки, рассказы;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ориентироваться в книге/учебнике по обложке, оглавлению, аннотации, иллюстрациям, предисловию, условным обозначениям;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9"/>
        </w:numPr>
        <w:ind w:right="0" w:hanging="360"/>
      </w:pPr>
      <w:r>
        <w:t>использовать справочную литературу для получения дополнительной информации в соответствии с учебной задачей.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3"/>
        <w:ind w:left="10"/>
      </w:pPr>
      <w:r>
        <w:t>3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читать наизусть не менее 4 стихотворений в соответствии с изученной тематикой произведений;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различать художественные произведения и познавательные тексты;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840" w:right="0" w:firstLine="0"/>
      </w:pPr>
      <w: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667AAF">
      <w:pPr>
        <w:sectPr w:rsidR="00667AA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382"/>
          <w:pgMar w:top="1140" w:right="845" w:bottom="1471" w:left="1822" w:header="1168" w:footer="720" w:gutter="0"/>
          <w:cols w:space="720"/>
          <w:titlePg/>
        </w:sectPr>
      </w:pPr>
    </w:p>
    <w:p w:rsidR="00667AAF" w:rsidRDefault="00E55DDE">
      <w:pPr>
        <w:ind w:left="840" w:right="0" w:firstLine="0"/>
      </w:pPr>
      <w: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ind w:left="840" w:right="0" w:firstLine="0"/>
      </w:pPr>
      <w: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lastRenderedPageBreak/>
        <w:t>читать по ролям с соблюдением норм произношения, инсценировать небольшие эпизоды из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составлять краткий отзыв о прочитанном произведении по заданному алгоритму;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сочинять тексты, используя аналогии, иллюстрации, придумывать продолжение прочитанного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0"/>
        </w:numPr>
        <w:ind w:right="0" w:hanging="360"/>
      </w:pPr>
      <w: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3"/>
        <w:ind w:left="10"/>
      </w:pPr>
      <w:r>
        <w:t>4 КЛАСС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читать наизусть не менее 5 стихотворений в соответствии с изученной тематикой произведений;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различать художественные произведения и познавательные тексты;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 xml:space="preserve">различать и называть отдельные жанры фольклора (считалки, загадки, пословицы, </w:t>
      </w:r>
      <w:proofErr w:type="spellStart"/>
      <w:r>
        <w:t>потешки</w:t>
      </w:r>
      <w:proofErr w:type="spellEnd"/>
      <w: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667AAF">
      <w:pPr>
        <w:sectPr w:rsidR="00667AA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382"/>
          <w:pgMar w:top="1140" w:right="844" w:bottom="1470" w:left="1822" w:header="720" w:footer="720" w:gutter="0"/>
          <w:cols w:space="720"/>
          <w:titlePg/>
        </w:sectPr>
      </w:pPr>
    </w:p>
    <w:p w:rsidR="00667AAF" w:rsidRDefault="00E55DDE">
      <w:pPr>
        <w:numPr>
          <w:ilvl w:val="0"/>
          <w:numId w:val="11"/>
        </w:numPr>
        <w:ind w:right="0" w:hanging="360"/>
      </w:pPr>
      <w: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читать по ролям с соблюдением норм произношения, расстановки ударения, инсценировать небольшие эпизоды из произведения;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составлять краткий отзыв о прочитанном произведении по заданному алгоритму;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ind w:right="0" w:hanging="360"/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numPr>
          <w:ilvl w:val="0"/>
          <w:numId w:val="11"/>
        </w:numPr>
        <w:spacing w:after="3" w:line="258" w:lineRule="auto"/>
        <w:ind w:right="0" w:hanging="360"/>
      </w:pPr>
      <w: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67AAF" w:rsidRDefault="00667AAF">
      <w:pPr>
        <w:sectPr w:rsidR="00667AAF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382"/>
          <w:pgMar w:top="1440" w:right="847" w:bottom="1440" w:left="1822" w:header="720" w:footer="720" w:gutter="0"/>
          <w:cols w:space="720"/>
        </w:sectPr>
      </w:pPr>
    </w:p>
    <w:p w:rsidR="00667AAF" w:rsidRDefault="00E55DDE">
      <w:pPr>
        <w:pStyle w:val="2"/>
        <w:ind w:left="377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pStyle w:val="3"/>
        <w:ind w:left="377"/>
      </w:pP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574" w:type="dxa"/>
        <w:tblInd w:w="160" w:type="dxa"/>
        <w:tblCellMar>
          <w:top w:w="1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510"/>
        <w:gridCol w:w="1841"/>
        <w:gridCol w:w="1911"/>
        <w:gridCol w:w="2600"/>
      </w:tblGrid>
      <w:tr w:rsidR="00667AAF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9" w:right="81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957833</wp:posOffset>
                      </wp:positionH>
                      <wp:positionV relativeFrom="paragraph">
                        <wp:posOffset>-121749</wp:posOffset>
                      </wp:positionV>
                      <wp:extent cx="1528" cy="800479"/>
                      <wp:effectExtent l="0" t="0" r="0" b="0"/>
                      <wp:wrapSquare wrapText="bothSides"/>
                      <wp:docPr id="214587" name="Group 214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8" cy="800479"/>
                                <a:chOff x="0" y="0"/>
                                <a:chExt cx="1528" cy="800479"/>
                              </a:xfrm>
                            </wpg:grpSpPr>
                            <wps:wsp>
                              <wps:cNvPr id="290474" name="Shape 290474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75" name="Shape 290475"/>
                              <wps:cNvSpPr/>
                              <wps:spPr>
                                <a:xfrm>
                                  <a:off x="0" y="32080"/>
                                  <a:ext cx="9144" cy="76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4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400"/>
                                      </a:lnTo>
                                      <a:lnTo>
                                        <a:pt x="0" y="768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4587" style="width:0.1203pt;height:63.0299pt;position:absolute;mso-position-horizontal-relative:text;mso-position-horizontal:absolute;margin-left:75.4199pt;mso-position-vertical-relative:text;margin-top:-9.58661pt;" coordsize="15,8004">
                      <v:shape id="Shape 290476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477" style="position:absolute;width:91;height:7684;left:0;top:320;" coordsize="9144,768400" path="m0,0l9144,0l9144,768400l0,7684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2127121</wp:posOffset>
                      </wp:positionH>
                      <wp:positionV relativeFrom="paragraph">
                        <wp:posOffset>-121749</wp:posOffset>
                      </wp:positionV>
                      <wp:extent cx="1523" cy="800479"/>
                      <wp:effectExtent l="0" t="0" r="0" b="0"/>
                      <wp:wrapSquare wrapText="bothSides"/>
                      <wp:docPr id="214589" name="Group 214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3" cy="800479"/>
                                <a:chOff x="0" y="0"/>
                                <a:chExt cx="1523" cy="800479"/>
                              </a:xfrm>
                            </wpg:grpSpPr>
                            <wps:wsp>
                              <wps:cNvPr id="290478" name="Shape 290478"/>
                              <wps:cNvSpPr/>
                              <wps:spPr>
                                <a:xfrm>
                                  <a:off x="0" y="0"/>
                                  <a:ext cx="9144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3"/>
                                      </a:lnTo>
                                      <a:lnTo>
                                        <a:pt x="0" y="32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79" name="Shape 290479"/>
                              <wps:cNvSpPr/>
                              <wps:spPr>
                                <a:xfrm>
                                  <a:off x="0" y="32080"/>
                                  <a:ext cx="9144" cy="768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684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68400"/>
                                      </a:lnTo>
                                      <a:lnTo>
                                        <a:pt x="0" y="768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4589" style="width:0.119934pt;height:63.0299pt;position:absolute;mso-position-horizontal-relative:text;mso-position-horizontal:absolute;margin-left:167.49pt;mso-position-vertical-relative:text;margin-top:-9.58661pt;" coordsize="15,8004">
                      <v:shape id="Shape 290480" style="position:absolute;width:91;height:320;left:0;top:0;" coordsize="9144,32003" path="m0,0l9144,0l9144,32003l0,32003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481" style="position:absolute;width:91;height:7684;left:0;top:320;" coordsize="9144,768400" path="m0,0l9144,0l9144,768400l0,76840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Контрольные Практические </w:t>
            </w:r>
          </w:p>
          <w:p w:rsidR="00667AAF" w:rsidRDefault="00E55DDE">
            <w:pPr>
              <w:spacing w:after="0" w:line="259" w:lineRule="auto"/>
              <w:ind w:left="134" w:right="1881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409" w:righ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159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 грамоте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Фонетика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72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56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80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 курс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Сказка народная (фольклорная) и литературная (авторская)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детях и для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родной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Устное народное творчество — малые фольклорные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>Произведения о братьях наших меньших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маме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2.7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Фольклорные и авторские произведения о чудесах и фантазии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4"/>
              </w:rPr>
              <w:t xml:space="preserve"> 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574" w:type="dxa"/>
        <w:tblInd w:w="160" w:type="dxa"/>
        <w:tblCellMar>
          <w:top w:w="55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5713"/>
        <w:gridCol w:w="1510"/>
        <w:gridCol w:w="1841"/>
        <w:gridCol w:w="1910"/>
        <w:gridCol w:w="2600"/>
      </w:tblGrid>
      <w:tr w:rsidR="00667AAF">
        <w:trPr>
          <w:trHeight w:val="370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554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E55DDE">
      <w:r>
        <w:br w:type="page"/>
      </w:r>
    </w:p>
    <w:p w:rsidR="00667AAF" w:rsidRDefault="00E55DDE">
      <w:pPr>
        <w:pStyle w:val="3"/>
        <w:ind w:left="377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598" w:type="dxa"/>
        <w:tblInd w:w="160" w:type="dxa"/>
        <w:tblCellMar>
          <w:top w:w="52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4"/>
        <w:gridCol w:w="1908"/>
        <w:gridCol w:w="2616"/>
      </w:tblGrid>
      <w:tr w:rsidR="00667AAF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 нашей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177" w:firstLine="0"/>
              <w:jc w:val="center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Звуки и краски родной природы в разные времена года (осень)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 детях и дружбе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Звуки и краски родной природы в разные времена года (зима)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 братьях наших меньших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Звуки и краски родной природы в разные времена года (весна и лето)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 наших близких, о семье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E55DDE">
      <w:pPr>
        <w:pStyle w:val="3"/>
        <w:ind w:left="377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807" w:type="dxa"/>
        <w:tblInd w:w="160" w:type="dxa"/>
        <w:tblCellMar>
          <w:top w:w="51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4"/>
        <w:gridCol w:w="1908"/>
        <w:gridCol w:w="2825"/>
      </w:tblGrid>
      <w:tr w:rsidR="00667AAF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6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 Родине и её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175" w:firstLine="0"/>
              <w:jc w:val="center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>Картины природы в произведениях поэтов и писателей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Литературная сказка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>Картины природы в произведениях поэтов и писателей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взаимоотношениях человека и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Юмористические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807" w:type="dxa"/>
        <w:tblInd w:w="160" w:type="dxa"/>
        <w:tblCellMar>
          <w:top w:w="5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4"/>
        <w:gridCol w:w="1908"/>
        <w:gridCol w:w="2825"/>
      </w:tblGrid>
      <w:tr w:rsidR="00667AAF">
        <w:trPr>
          <w:trHeight w:val="66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https://m.edsoo.ru/7f411a40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E55DDE">
      <w:r>
        <w:br w:type="page"/>
      </w:r>
    </w:p>
    <w:p w:rsidR="00667AAF" w:rsidRDefault="00E55DDE">
      <w:pPr>
        <w:pStyle w:val="3"/>
        <w:ind w:left="377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3783" w:type="dxa"/>
        <w:tblInd w:w="160" w:type="dxa"/>
        <w:tblCellMar>
          <w:top w:w="51" w:type="dxa"/>
          <w:left w:w="100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4"/>
        <w:gridCol w:w="1908"/>
        <w:gridCol w:w="2801"/>
      </w:tblGrid>
      <w:tr w:rsidR="00667AAF">
        <w:trPr>
          <w:trHeight w:val="367"/>
        </w:trPr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0"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8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6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О Родине, героические 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177" w:firstLine="0"/>
              <w:jc w:val="center"/>
            </w:pPr>
            <w:r>
              <w:rPr>
                <w:sz w:val="24"/>
              </w:rPr>
              <w:t>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Творчество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6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Творчество М. Ю. Лермонтова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Литературная сказка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Картины природы в творчестве поэтов и писателей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4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6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Творчество Л. 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Картины природы в творчестве поэтов и писателей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животных и родной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Произведения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7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783" w:type="dxa"/>
        <w:tblInd w:w="160" w:type="dxa"/>
        <w:tblCellMar>
          <w:top w:w="54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1020"/>
        <w:gridCol w:w="4693"/>
        <w:gridCol w:w="1517"/>
        <w:gridCol w:w="1844"/>
        <w:gridCol w:w="1908"/>
        <w:gridCol w:w="2801"/>
      </w:tblGrid>
      <w:tr w:rsidR="00667AAF">
        <w:trPr>
          <w:trHeight w:val="66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Пьеса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4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Юмористические произведения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4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4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>Библиографическая культура (работа с детской книгой и справочной литературой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4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https://m.edsoo.ru/7f412cec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ectPr w:rsidR="00667AAF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6382" w:h="11906" w:orient="landscape"/>
          <w:pgMar w:top="1134" w:right="1440" w:bottom="1240" w:left="1440" w:header="720" w:footer="720" w:gutter="0"/>
          <w:cols w:space="720"/>
        </w:sectPr>
      </w:pPr>
    </w:p>
    <w:p w:rsidR="00667AAF" w:rsidRDefault="00667AAF">
      <w:pPr>
        <w:spacing w:after="0" w:line="259" w:lineRule="auto"/>
        <w:ind w:left="0" w:right="0" w:firstLine="0"/>
        <w:jc w:val="left"/>
      </w:pPr>
    </w:p>
    <w:p w:rsidR="00667AAF" w:rsidRDefault="00667AAF">
      <w:pPr>
        <w:sectPr w:rsidR="00667AAF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667AAF" w:rsidRDefault="00E55DDE">
      <w:pPr>
        <w:pStyle w:val="2"/>
        <w:ind w:left="377"/>
      </w:pPr>
      <w: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pStyle w:val="3"/>
        <w:ind w:left="377"/>
      </w:pPr>
      <w:r>
        <w:t xml:space="preserve"> 1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4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899"/>
        <w:gridCol w:w="4449"/>
        <w:gridCol w:w="1387"/>
        <w:gridCol w:w="1841"/>
        <w:gridCol w:w="1911"/>
        <w:gridCol w:w="1341"/>
        <w:gridCol w:w="2214"/>
      </w:tblGrid>
      <w:tr w:rsidR="00667AAF">
        <w:trPr>
          <w:trHeight w:val="162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67AAF" w:rsidRDefault="00E55DDE">
            <w:pPr>
              <w:spacing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101" w:right="-845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667AAF" w:rsidRDefault="00E55DDE">
            <w:pPr>
              <w:spacing w:after="352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8349" cy="1523"/>
                      <wp:effectExtent l="0" t="0" r="0" b="0"/>
                      <wp:docPr id="213262" name="Group 213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8349" cy="1523"/>
                                <a:chOff x="0" y="0"/>
                                <a:chExt cx="768349" cy="1523"/>
                              </a:xfrm>
                            </wpg:grpSpPr>
                            <wps:wsp>
                              <wps:cNvPr id="290482" name="Shape 290482"/>
                              <wps:cNvSpPr/>
                              <wps:spPr>
                                <a:xfrm>
                                  <a:off x="0" y="0"/>
                                  <a:ext cx="76687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877" h="9144">
                                      <a:moveTo>
                                        <a:pt x="0" y="0"/>
                                      </a:moveTo>
                                      <a:lnTo>
                                        <a:pt x="766877" y="0"/>
                                      </a:lnTo>
                                      <a:lnTo>
                                        <a:pt x="76687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83" name="Shape 290483"/>
                              <wps:cNvSpPr/>
                              <wps:spPr>
                                <a:xfrm>
                                  <a:off x="76682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262" style="width:60.4999pt;height:0.119934pt;mso-position-horizontal-relative:char;mso-position-vertical-relative:line" coordsize="7683,15">
                      <v:shape id="Shape 290484" style="position:absolute;width:7668;height:91;left:0;top:0;" coordsize="766877,9144" path="m0,0l766877,0l76687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485" style="position:absolute;width:91;height:91;left:7668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8" w:line="259" w:lineRule="auto"/>
              <w:ind w:left="0" w:right="13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1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190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13344" name="Group 213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290486" name="Shape 290486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87" name="Shape 290487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344" style="width:92.0399pt;height:0.119934pt;mso-position-horizontal-relative:char;mso-position-vertical-relative:line" coordsize="11689,15">
                      <v:shape id="Shape 290488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489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6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67AAF" w:rsidRDefault="00E55DDE">
            <w:pPr>
              <w:spacing w:after="19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8" cy="1523"/>
                      <wp:effectExtent l="0" t="0" r="0" b="0"/>
                      <wp:docPr id="213438" name="Group 213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8" cy="1523"/>
                                <a:chOff x="0" y="0"/>
                                <a:chExt cx="1211888" cy="1523"/>
                              </a:xfrm>
                            </wpg:grpSpPr>
                            <wps:wsp>
                              <wps:cNvPr id="290490" name="Shape 290490"/>
                              <wps:cNvSpPr/>
                              <wps:spPr>
                                <a:xfrm>
                                  <a:off x="0" y="0"/>
                                  <a:ext cx="1211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8" h="9144">
                                      <a:moveTo>
                                        <a:pt x="0" y="0"/>
                                      </a:moveTo>
                                      <a:lnTo>
                                        <a:pt x="1211888" y="0"/>
                                      </a:lnTo>
                                      <a:lnTo>
                                        <a:pt x="1211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438" style="width:95.4243pt;height:0.119934pt;mso-position-horizontal-relative:char;mso-position-vertical-relative:line" coordsize="12118,15">
                      <v:shape id="Shape 290491" style="position:absolute;width:12118;height:91;left:0;top:0;" coordsize="1211888,9144" path="m0,0l1211888,0l12118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6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Выделение предложения из речевого потока. Устная и письменная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Моделирование состава предложения. Предложение и слово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Составление рассказов по сюжетным картинкам. Предложение и слово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Выделение первого звука в слове.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Выделение гласных звуков в слове. Гласные и согласные звуки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Проведение звукового анализа слова. Выделение гласных звуков в слове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39" w:firstLine="0"/>
              <w:jc w:val="left"/>
            </w:pPr>
            <w:r>
              <w:rPr>
                <w:sz w:val="24"/>
              </w:rPr>
              <w:t xml:space="preserve">Сравнение звуков по </w:t>
            </w:r>
            <w:proofErr w:type="spellStart"/>
            <w:r>
              <w:rPr>
                <w:sz w:val="24"/>
              </w:rPr>
              <w:t>твёрдостимягкости</w:t>
            </w:r>
            <w:proofErr w:type="spellEnd"/>
            <w:r>
              <w:rPr>
                <w:sz w:val="24"/>
              </w:rPr>
              <w:t>. Гласные и согласные звуки. Участие в диалоге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Как образуется слог. Слушание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6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литературного произведения о Родине. Произведение по выбору, например, Е.В. Серова "Мой дом"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 А, 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 о. Звук [о]. Функция буквы О, о в слоге-слиянии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буквами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, и. Звук [и]. Буквы И, и, их функция в слоге-слиянии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34" w:firstLine="0"/>
              <w:jc w:val="left"/>
            </w:pPr>
            <w:r>
              <w:rPr>
                <w:sz w:val="24"/>
              </w:rPr>
              <w:t xml:space="preserve">Знакомство со строчной буквой ы. Звук [ы]. Буква ы, её функция в </w:t>
            </w:r>
            <w:proofErr w:type="spellStart"/>
            <w:r>
              <w:rPr>
                <w:sz w:val="24"/>
              </w:rPr>
              <w:t>слогеслиянии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 у. Проведение звукового анализа слов с буквами У, у. Звук [у]. Буквы У, у, их функция в слоге-слиянии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С, с. Проведение звукового анализа слов с буквами С, с. Звуки [с],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[с’]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К, к. Проведение звукового анализа слов с буквами К, к. Звуки [к],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[к’]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В, в. Проведение звукового анализа слов с буквами В, в. Согласные звуки [в], [в’]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4" w:line="275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Е, е. Проведение звукового анализа слов с буквами Е, е. Звуки [</w:t>
            </w:r>
            <w:proofErr w:type="spellStart"/>
            <w:r>
              <w:rPr>
                <w:sz w:val="24"/>
              </w:rPr>
              <w:t>й’э</w:t>
            </w:r>
            <w:proofErr w:type="spellEnd"/>
            <w:r>
              <w:rPr>
                <w:sz w:val="24"/>
              </w:rPr>
              <w:t xml:space="preserve">],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[’э]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буквами П, п. Проведение звукового анализа слов с буквами П, п. Согласные звуки [п], [п’]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М, м. Согласные звуки [м], [м’]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З, з. Звуки [з], [з’]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Б, б. Проведение звукового анализа слов с буквами Б, б. Согласные звуки [б], [б’]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знаний о буквах Б, б. </w:t>
            </w:r>
          </w:p>
          <w:p w:rsidR="00667AAF" w:rsidRDefault="00E55DDE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Сопоставление звуков [б] - [п]. </w:t>
            </w:r>
          </w:p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родной природе. Произведение по выбору, например, М.Л. Михайлов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"Лесные хоромы"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Д, д. Согласные звуки [д], [д’]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произведения. Произведение по выбору, например, В.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"Дядя Миша". Чередование звонких и глухих согласных. Чтение текстов с изученными буквами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6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буквами Д, д. Сопоставление звуков [д] -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[т]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15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>
              <w:rPr>
                <w:sz w:val="24"/>
              </w:rPr>
              <w:t>Железников</w:t>
            </w:r>
            <w:proofErr w:type="spellEnd"/>
            <w:r>
              <w:rPr>
                <w:sz w:val="24"/>
              </w:rPr>
              <w:t xml:space="preserve"> "История с азбукой"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, я. Звуки [</w:t>
            </w:r>
            <w:proofErr w:type="spellStart"/>
            <w:r>
              <w:rPr>
                <w:sz w:val="24"/>
              </w:rPr>
              <w:t>й’а</w:t>
            </w:r>
            <w:proofErr w:type="spellEnd"/>
            <w:r>
              <w:rPr>
                <w:sz w:val="24"/>
              </w:rPr>
              <w:t>], [’а]. Двойная роль букв Я, 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Слушание литературного произведения. </w:t>
            </w:r>
          </w:p>
          <w:p w:rsidR="00667AAF" w:rsidRDefault="00E55DDE">
            <w:pPr>
              <w:spacing w:after="0" w:line="259" w:lineRule="auto"/>
              <w:ind w:left="134" w:right="8" w:firstLine="0"/>
              <w:jc w:val="left"/>
            </w:pPr>
            <w:r>
              <w:rPr>
                <w:sz w:val="24"/>
              </w:rPr>
              <w:t xml:space="preserve">Произведение по выбору, например, </w:t>
            </w:r>
            <w:proofErr w:type="spellStart"/>
            <w:r>
              <w:rPr>
                <w:sz w:val="24"/>
              </w:rPr>
              <w:t>В.Г.Сутеев</w:t>
            </w:r>
            <w:proofErr w:type="spellEnd"/>
            <w:r>
              <w:rPr>
                <w:sz w:val="24"/>
              </w:rPr>
              <w:t xml:space="preserve"> "Дядя Миша". Чтение текстов с изученными буквами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16" w:firstLine="0"/>
              <w:jc w:val="left"/>
            </w:pPr>
            <w:r>
              <w:rPr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Ч, ч. Звук [ч’]. Правописание сочетаний ЧА — ЧУ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Проведение звукового анализа слов с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буквами Ч, 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"В школу"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 буквой ь. Различение функций буквы 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z w:val="24"/>
              </w:rPr>
              <w:t xml:space="preserve"> хлеб"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Ж, 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Ж, ж. Сочетания ЖИ — ШИ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Ё, ё. Проведение звукового анализа слов с буквами Ё, ё. Звуки [</w:t>
            </w:r>
            <w:proofErr w:type="spellStart"/>
            <w:r>
              <w:rPr>
                <w:sz w:val="24"/>
              </w:rPr>
              <w:t>й’о</w:t>
            </w:r>
            <w:proofErr w:type="spellEnd"/>
            <w:r>
              <w:rPr>
                <w:sz w:val="24"/>
              </w:rPr>
              <w:t>], [’о]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Й, й. Проведение звукового анализа слов с буквами Й, 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буквами 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Проведение звукового анализа слов с буквами Х, 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Отработка навыка чтения. Л.Н. Толстой "Ехали два мужика..."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Ю, ю. Проведение звукового </w:t>
            </w:r>
          </w:p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анализа слов с буквами Ю, ю. Звуки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й’у</w:t>
            </w:r>
            <w:proofErr w:type="spellEnd"/>
            <w:r>
              <w:rPr>
                <w:sz w:val="24"/>
              </w:rPr>
              <w:t>], [’у]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0" w:right="180" w:firstLine="0"/>
              <w:jc w:val="center"/>
            </w:pPr>
            <w:r>
              <w:rPr>
                <w:sz w:val="24"/>
              </w:rPr>
              <w:t xml:space="preserve">Слушание стихотворений о животных. </w:t>
            </w:r>
          </w:p>
          <w:p w:rsidR="00667AAF" w:rsidRDefault="00E55DDE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Произведение по выбору, например,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А.А. Блок "Зайчик"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Ц, ц. Проведение звукового анализа слов с буквами Ц, ц. Согласный звук [ц]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Слушание литературного произведения. </w:t>
            </w:r>
          </w:p>
          <w:p w:rsidR="00667AAF" w:rsidRDefault="00E55DDE">
            <w:pPr>
              <w:spacing w:after="20" w:line="259" w:lineRule="auto"/>
              <w:ind w:left="0" w:right="148" w:firstLine="0"/>
              <w:jc w:val="center"/>
            </w:pPr>
            <w:r>
              <w:rPr>
                <w:sz w:val="24"/>
              </w:rPr>
              <w:t xml:space="preserve">Произведение по выбору, например, В.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Г.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"Ёлка"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Э, э. Проведение звукового анализа слов с буквами Э, э. Звук [э]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Слушание литературного произведения.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Произведение по выбору, например, С.Я. Маршак "Тихая сказка"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со строчной и заглавной буквами Щ, щ. Проведение звукового анализа слов с буквами Щ, щ. Звук [щ’].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2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Сочетания ЧА — ЩА, ЧУ — ЩУ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Закрепление знаний о буквах Щ, щ и звуке [щ’]. Слушание литературного произведения о детях. Произведение по выбору, например, Е.А. Пермяк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"Пичугин мост"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со строчной и заглавной буквами Ф, 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 особенностями буквы ъ. Буквы Ь и Ъ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Отработка техники чтения. </w:t>
            </w:r>
          </w:p>
          <w:p w:rsidR="00667AAF" w:rsidRDefault="00E55DDE">
            <w:pPr>
              <w:spacing w:after="0" w:line="259" w:lineRule="auto"/>
              <w:ind w:left="134" w:right="25" w:firstLine="0"/>
              <w:jc w:val="left"/>
            </w:pPr>
            <w:r>
              <w:rPr>
                <w:sz w:val="24"/>
              </w:rPr>
              <w:t>Произведение по выбору, например, В.В. Бианки "Лесной Колобок - Колючий бок"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Отработка техники чтения. В. Д. </w:t>
            </w:r>
          </w:p>
          <w:p w:rsidR="00667AAF" w:rsidRDefault="00E55DDE">
            <w:pPr>
              <w:spacing w:after="0" w:line="259" w:lineRule="auto"/>
              <w:ind w:left="134" w:right="261" w:firstLine="0"/>
            </w:pPr>
            <w:r>
              <w:rPr>
                <w:sz w:val="24"/>
              </w:rPr>
              <w:t>Берестов. 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 xml:space="preserve">». 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. «Как мальчик Женя научился говорить букву «р»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Отработка техники чтения. «Наше Отечество» К. Д. Ушинского. Повторение изученного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345" w:firstLine="0"/>
            </w:pPr>
            <w:r>
              <w:rPr>
                <w:sz w:val="24"/>
              </w:rPr>
              <w:t>Чтение и анализ статьи В. Н. Крупина «Первоучители словенские». «Первый букварь» В. Н. Крупина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На примере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отрывка из «Сказки о мёртвой </w:t>
            </w:r>
            <w:proofErr w:type="spellStart"/>
            <w:r>
              <w:rPr>
                <w:sz w:val="24"/>
              </w:rPr>
              <w:t>царевне»А</w:t>
            </w:r>
            <w:proofErr w:type="spellEnd"/>
            <w:r>
              <w:rPr>
                <w:sz w:val="24"/>
              </w:rPr>
              <w:t>. 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Отработка техники чтения. Л. Н.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Толстой. Рассказы для детей. Рассказы К. Д. Ушинского «Худо тому, кто добра не делает никому», «Вместе тесно, а врозь скучно»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"Дважды два"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Выразительное чтение на примере текстов М.М. Пришвина "Предмайское утро", "Глоток молока"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99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Выразительное чтение на примере стихотворений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 xml:space="preserve"> "Помощница", "Зайка", "Игра в слова"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Выразительное чтение на примере текстов С.В. Михалкова "Котята"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45" w:firstLine="0"/>
              <w:jc w:val="left"/>
            </w:pPr>
            <w:r>
              <w:rPr>
                <w:sz w:val="24"/>
              </w:rPr>
              <w:t xml:space="preserve">Выразительное чтение на примере текста Б.В.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 "Два и три"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Выразительное чтение на примере стихотворений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 "Пёсья песня", "Прощание с другом"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Орфоэпическое чтение (при переходе к чтению целыми словами) на примере произведений про Азбуку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Орфоэпическое чтение (при переходе к чтению целыми словами) на примере сказки И.П.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 "Аля,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z w:val="24"/>
              </w:rPr>
              <w:t xml:space="preserve"> и буква «А»"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Отработка навыка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Обобщение знаний о буквах. Русский алфавит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3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Чтение произведений о буквах алфавита. </w:t>
            </w:r>
            <w:proofErr w:type="spellStart"/>
            <w:r>
              <w:rPr>
                <w:sz w:val="24"/>
              </w:rPr>
              <w:t>С.Я.Маршак</w:t>
            </w:r>
            <w:proofErr w:type="spellEnd"/>
            <w:r>
              <w:rPr>
                <w:sz w:val="24"/>
              </w:rPr>
              <w:t xml:space="preserve"> "Ты эти буквы заучи"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134" w:right="0" w:firstLine="0"/>
            </w:pPr>
            <w:r>
              <w:rPr>
                <w:sz w:val="24"/>
              </w:rPr>
              <w:t xml:space="preserve">Резервный урок. Совершенствование навыка чтения. А.А. Шибаев </w:t>
            </w:r>
          </w:p>
          <w:p w:rsidR="00667AAF" w:rsidRDefault="00E55DDE">
            <w:pPr>
              <w:spacing w:after="2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"Беспокойные соседки",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"Познакомились"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Слушание </w:t>
            </w:r>
          </w:p>
          <w:p w:rsidR="00667AAF" w:rsidRDefault="00E55DDE">
            <w:pPr>
              <w:spacing w:after="18" w:line="259" w:lineRule="auto"/>
              <w:ind w:left="0" w:right="59" w:firstLine="0"/>
              <w:jc w:val="right"/>
            </w:pPr>
            <w:r>
              <w:rPr>
                <w:sz w:val="24"/>
              </w:rPr>
              <w:t xml:space="preserve">литературных (авторских) сказок. Сказка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К.Чуковского</w:t>
            </w:r>
            <w:proofErr w:type="spellEnd"/>
            <w:r>
              <w:rPr>
                <w:sz w:val="24"/>
              </w:rPr>
              <w:t xml:space="preserve"> "Муха-Цокотуха"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38" w:firstLine="0"/>
              <w:jc w:val="left"/>
            </w:pPr>
            <w:r>
              <w:rPr>
                <w:sz w:val="24"/>
              </w:rPr>
              <w:t>Резервный урок. Чтение небольших произведений о животных Н.И. Сладкова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Слушание литературных (авторских) сказок. Русская народная сказка "</w:t>
            </w:r>
            <w:proofErr w:type="spellStart"/>
            <w:r>
              <w:rPr>
                <w:sz w:val="24"/>
              </w:rPr>
              <w:t>Лисичкасестричка</w:t>
            </w:r>
            <w:proofErr w:type="spellEnd"/>
            <w:r>
              <w:rPr>
                <w:sz w:val="24"/>
              </w:rPr>
              <w:t xml:space="preserve"> и волк"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Чтение небольших произведений Л.Н. Толстого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Чтение произведений о детях Н.Н. Носова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Чтение рассказов о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детях. Ответы на вопросы по содержанию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Слушание литературных произведений. Е.Ф. Трутнева "Когда это бывает?"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Ориентировка в книге: Обложка, оглавление, иллюстрации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Реальность и волшебство в сказке. На примере сказки И.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 xml:space="preserve"> «Аля, </w:t>
            </w:r>
            <w:proofErr w:type="spellStart"/>
            <w:r>
              <w:rPr>
                <w:sz w:val="24"/>
              </w:rPr>
              <w:t>Кляксич</w:t>
            </w:r>
            <w:proofErr w:type="spellEnd"/>
            <w:r>
              <w:rPr>
                <w:sz w:val="24"/>
              </w:rPr>
              <w:t xml:space="preserve"> и буква «А»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 "Под грибом", "Кораблик"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«Теремок» и русской народной сказки «Рукавичка»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Отражение сюжета произведения в иллюстрациях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Сравнение героев фольклорных </w:t>
            </w:r>
          </w:p>
          <w:p w:rsidR="00667AAF" w:rsidRDefault="00E55DD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(народных) и литературных (авторских)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сказок: сходство и различия. На примере произведения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«Петух и собака»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 загадка, пословица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Загадка - средство воспитания живости ума, сообразительности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119" w:firstLine="0"/>
              <w:jc w:val="center"/>
            </w:pPr>
            <w:r>
              <w:rPr>
                <w:sz w:val="24"/>
              </w:rPr>
              <w:t xml:space="preserve">Игровой народный фольклор: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Мир фантазий и чудес в произведениях Б. В.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"Моя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", Ю.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"Сто фантазий" и других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Открытие чудесного в обыкновенных явлениях. На примере стихотворений В.В. Лунина «Я видел чудо», Р.С.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«Чудо»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Сравнение авторских и фольклорных произведений о чудесах и фантазии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Определение темы произведения: изображение природы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Наблюдение за особенностями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стихотворной речи: рифма, ритм. Роль интонации при выразительном чтении: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темп, сила голоса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Восприятие произведений о родной природе: краски и звуки весны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Выявление главной мысли (идеи) в произведениях о природе родного края. Любовь к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Определение темы произведения: о жизни, играх, делах детей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 xml:space="preserve"> "Помощник"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Заголовок произведения, его значение для понимания содержания. Произведения о дружбе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текстом произведения: </w:t>
            </w:r>
          </w:p>
          <w:p w:rsidR="00667AAF" w:rsidRDefault="00E55DDE">
            <w:pPr>
              <w:spacing w:after="16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осознание понятий друг, дружба, забота.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 примере произведения Ю.И.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6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Ермолаев «Лучший друг»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В. Н. Орлова "Кто кого?"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Рассказы о детях. На примере произведения Л.Н. Толстого «Косточка»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Стихотворения о детях. На примере произведений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– лишний», Р. 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"Совет", В. Н. Орлова "Если дружбой..."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текстом произведения: </w:t>
            </w:r>
          </w:p>
          <w:p w:rsidR="00667AAF" w:rsidRDefault="00E55DDE">
            <w:pPr>
              <w:spacing w:after="19" w:line="259" w:lineRule="auto"/>
              <w:ind w:left="0" w:right="89" w:firstLine="0"/>
              <w:jc w:val="right"/>
            </w:pPr>
            <w:r>
              <w:rPr>
                <w:sz w:val="24"/>
              </w:rPr>
              <w:t xml:space="preserve">осознание понятий труд, взаимопомощь. </w:t>
            </w:r>
          </w:p>
          <w:p w:rsidR="00667AAF" w:rsidRDefault="00E55DDE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 примере произведения М. С.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 xml:space="preserve"> "Сердитый дог Буль"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«Мама», С. Я. Маршака "Хороший день" и других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5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9" w:firstLine="0"/>
              <w:jc w:val="left"/>
            </w:pPr>
            <w:r>
              <w:rPr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4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956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3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"Хороший день"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332" w:firstLine="0"/>
            </w:pPr>
            <w:r>
              <w:rPr>
                <w:sz w:val="24"/>
              </w:rPr>
              <w:t xml:space="preserve">Сравнение художественных и </w:t>
            </w:r>
            <w:proofErr w:type="spellStart"/>
            <w:r>
              <w:rPr>
                <w:sz w:val="24"/>
              </w:rPr>
              <w:t>научнопознавательных</w:t>
            </w:r>
            <w:proofErr w:type="spellEnd"/>
            <w:r>
              <w:rPr>
                <w:sz w:val="24"/>
              </w:rPr>
              <w:t xml:space="preserve"> текстов: описание героя-животного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2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текстом произведения: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характеристика героя, его внешности,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220" w:type="dxa"/>
        </w:tblCellMar>
        <w:tblLook w:val="04A0" w:firstRow="1" w:lastRow="0" w:firstColumn="1" w:lastColumn="0" w:noHBand="0" w:noVBand="1"/>
      </w:tblPr>
      <w:tblGrid>
        <w:gridCol w:w="926"/>
        <w:gridCol w:w="4587"/>
        <w:gridCol w:w="1210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7" w:right="0" w:firstLine="0"/>
            </w:pPr>
            <w:r>
              <w:rPr>
                <w:sz w:val="24"/>
              </w:rPr>
              <w:t xml:space="preserve">действий. На примере произведений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«Про Томку», Сладкова </w:t>
            </w:r>
          </w:p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"Лисица и Ёж"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367"/>
        </w:trPr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Собаки — защитники Родины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5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2"/>
        </w:trPr>
        <w:tc>
          <w:tcPr>
            <w:tcW w:w="5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4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4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E55DDE">
      <w:r>
        <w:br w:type="page"/>
      </w:r>
    </w:p>
    <w:p w:rsidR="00667AAF" w:rsidRDefault="00E55DDE">
      <w:pPr>
        <w:pStyle w:val="3"/>
        <w:ind w:left="377"/>
      </w:pPr>
      <w:r>
        <w:lastRenderedPageBreak/>
        <w:t xml:space="preserve"> 2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927"/>
        <w:gridCol w:w="4419"/>
        <w:gridCol w:w="1387"/>
        <w:gridCol w:w="1841"/>
        <w:gridCol w:w="1911"/>
        <w:gridCol w:w="1342"/>
        <w:gridCol w:w="2215"/>
      </w:tblGrid>
      <w:tr w:rsidR="00667AAF">
        <w:trPr>
          <w:trHeight w:val="162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67AAF" w:rsidRDefault="00E55DDE">
            <w:pPr>
              <w:spacing w:line="259" w:lineRule="auto"/>
              <w:ind w:left="0" w:right="13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101" w:right="-828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667AAF" w:rsidRDefault="00E55DDE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79018" cy="1523"/>
                      <wp:effectExtent l="0" t="0" r="0" b="0"/>
                      <wp:docPr id="230793" name="Group 230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9018" cy="1523"/>
                                <a:chOff x="0" y="0"/>
                                <a:chExt cx="779018" cy="1523"/>
                              </a:xfrm>
                            </wpg:grpSpPr>
                            <wps:wsp>
                              <wps:cNvPr id="290492" name="Shape 290492"/>
                              <wps:cNvSpPr/>
                              <wps:spPr>
                                <a:xfrm>
                                  <a:off x="0" y="0"/>
                                  <a:ext cx="77754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548" h="9144">
                                      <a:moveTo>
                                        <a:pt x="0" y="0"/>
                                      </a:moveTo>
                                      <a:lnTo>
                                        <a:pt x="777548" y="0"/>
                                      </a:lnTo>
                                      <a:lnTo>
                                        <a:pt x="77754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93" name="Shape 290493"/>
                              <wps:cNvSpPr/>
                              <wps:spPr>
                                <a:xfrm>
                                  <a:off x="77749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793" style="width:61.34pt;height:0.119934pt;mso-position-horizontal-relative:char;mso-position-vertical-relative:line" coordsize="7790,15">
                      <v:shape id="Shape 290494" style="position:absolute;width:7775;height:91;left:0;top:0;" coordsize="777548,9144" path="m0,0l777548,0l77754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495" style="position:absolute;width:91;height:91;left:777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line="259" w:lineRule="auto"/>
              <w:ind w:left="0" w:right="155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189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30865" name="Group 2308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290496" name="Shape 290496"/>
                              <wps:cNvSpPr/>
                              <wps:spPr>
                                <a:xfrm>
                                  <a:off x="0" y="0"/>
                                  <a:ext cx="116738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3" h="9144">
                                      <a:moveTo>
                                        <a:pt x="0" y="0"/>
                                      </a:moveTo>
                                      <a:lnTo>
                                        <a:pt x="1167383" y="0"/>
                                      </a:lnTo>
                                      <a:lnTo>
                                        <a:pt x="116738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97" name="Shape 290497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865" style="width:92.0399pt;height:0.119934pt;mso-position-horizontal-relative:char;mso-position-vertical-relative:line" coordsize="11689,15">
                      <v:shape id="Shape 290498" style="position:absolute;width:11673;height:91;left:0;top:0;" coordsize="1167383,9144" path="m0,0l1167383,0l116738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499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67AAF" w:rsidRDefault="00E55DDE">
            <w:pPr>
              <w:spacing w:after="1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8" cy="1523"/>
                      <wp:effectExtent l="0" t="0" r="0" b="0"/>
                      <wp:docPr id="230917" name="Group 230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8" cy="1523"/>
                                <a:chOff x="0" y="0"/>
                                <a:chExt cx="1211888" cy="1523"/>
                              </a:xfrm>
                            </wpg:grpSpPr>
                            <wps:wsp>
                              <wps:cNvPr id="290500" name="Shape 290500"/>
                              <wps:cNvSpPr/>
                              <wps:spPr>
                                <a:xfrm>
                                  <a:off x="0" y="0"/>
                                  <a:ext cx="12118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8" h="9144">
                                      <a:moveTo>
                                        <a:pt x="0" y="0"/>
                                      </a:moveTo>
                                      <a:lnTo>
                                        <a:pt x="1211888" y="0"/>
                                      </a:lnTo>
                                      <a:lnTo>
                                        <a:pt x="12118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0917" style="width:95.4243pt;height:0.119934pt;mso-position-horizontal-relative:char;mso-position-vertical-relative:line" coordsize="12118,15">
                      <v:shape id="Shape 290501" style="position:absolute;width:12118;height:91;left:0;top:0;" coordsize="1211888,9144" path="m0,0l1211888,0l121188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>Произведения малых жанров фольклора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Пословицы как жанр фольклора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Характеристика особенностей народных песен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прибаутки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Ритм и счёт – основа построения считалок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Анализ особенностей скороговорок, их роль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Загадка как жанр фольклора, тематические группы загадок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Произведения устного народного творчества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Особенности сказок разного вида (о животных, бытовые, волшебные). На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92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примере русской народной сказки «У страха глаза велики»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Сказка – выражение народной мудрости, нравственная идея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фольклорных сказок на примере сказки "Лиса и журавль"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93" w:firstLine="0"/>
            </w:pPr>
            <w:r>
              <w:rPr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Фольклорные произведения народов России: отражение в сказках народного быта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Тематическая проверочная работа по итогам раздела «Фольклор»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Работа с детскими книгами: «Произведения писателей о родной природе» Эстетическое восприятие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1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явлений осенней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пейзажной лирики.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Слушание стихотворений об осени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осени в произведении </w:t>
            </w: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z w:val="24"/>
              </w:rPr>
              <w:t xml:space="preserve"> «Осеннее утро» и других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Осень в произведениях А.С. Пушкина «Уж небо осенью дышало…», Г.А.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«Звуки и краски осенней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природы»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5" w:firstLine="0"/>
              <w:jc w:val="left"/>
            </w:pPr>
            <w:r>
              <w:rPr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Патриотическое звучание произведений о Родине. Ф.П. Савинова «Родина» и другие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Отражение темы Родина в произведении И.С. Никитина «Русь»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z w:val="24"/>
              </w:rPr>
              <w:t xml:space="preserve"> «Русь». Почему хлеб всегда связан с трудом, жизнью и Родиной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79" w:firstLine="0"/>
            </w:pPr>
            <w:r>
              <w:rPr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sz w:val="24"/>
              </w:rPr>
              <w:t xml:space="preserve"> «Мещёрская сторона»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Отражение темы Родины в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изобразительном искусстве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Создание пейзажа в произведениях писателей. В.А. Жуковский "Летний вечер"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Тема прихода весны в произведениях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В.А.Жуковского</w:t>
            </w:r>
            <w:proofErr w:type="spellEnd"/>
            <w:r>
              <w:rPr>
                <w:sz w:val="24"/>
              </w:rPr>
              <w:t xml:space="preserve"> «Жаворонок» и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«Приход весны»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Волшебный мир сказок. «У лукоморья дуб зелёный…» А.С. Пушкин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Поучительный смысл «Сказки о рыбаке и рыбке» А.С. Пушкина. Характеристика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227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прозаической и стихотворной басен И.А. Крылова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119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«Лебедь, Щука и Рак» 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«Лев и мышь»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басни как жанра литературы. Мораль басни как нравственный урок (поучение)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5" w:lineRule="auto"/>
              <w:ind w:left="132" w:right="94" w:firstLine="0"/>
            </w:pPr>
            <w:r>
              <w:rPr>
                <w:sz w:val="24"/>
              </w:rPr>
              <w:t xml:space="preserve">Представление темы «Отношение человека к животным» в произведениях писателей. Л.Н. Толстого для детей.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"Котёнок"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детскими книгами на тему: «О братьях наших меньших»: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 «Кошкин щенок» и других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6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46" w:firstLine="0"/>
            </w:pPr>
            <w:r>
              <w:rPr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sz w:val="24"/>
              </w:rPr>
              <w:t>Чарушина</w:t>
            </w:r>
            <w:proofErr w:type="spellEnd"/>
            <w:r>
              <w:rPr>
                <w:sz w:val="24"/>
              </w:rPr>
              <w:t xml:space="preserve"> «Страшный рассказ»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Оценка поступков и поведения героя произведения Б.С. Житкова «Храбрый утёнок»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художникамииллюстраторами</w:t>
            </w:r>
            <w:proofErr w:type="spellEnd"/>
            <w:r>
              <w:rPr>
                <w:sz w:val="24"/>
              </w:rPr>
              <w:t xml:space="preserve">, анималистами Е.И. </w:t>
            </w:r>
            <w:proofErr w:type="spellStart"/>
            <w:r>
              <w:rPr>
                <w:sz w:val="24"/>
              </w:rPr>
              <w:t>Чарушиным</w:t>
            </w:r>
            <w:proofErr w:type="spellEnd"/>
            <w:r>
              <w:rPr>
                <w:sz w:val="24"/>
              </w:rPr>
              <w:t>, В.В. Бианки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Фольклорные произведения народов России. Произведения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описания героев-животных в фольклорных (народных) и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2" w:firstLine="0"/>
              <w:jc w:val="left"/>
            </w:pPr>
            <w:r>
              <w:rPr>
                <w:sz w:val="24"/>
              </w:rPr>
              <w:t xml:space="preserve">литературных произведениях. На примере произведений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 xml:space="preserve"> и других на выбор. В. В. Бианки "Музыкант".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описания животных в художественном и </w:t>
            </w:r>
            <w:proofErr w:type="spellStart"/>
            <w:r>
              <w:rPr>
                <w:sz w:val="24"/>
              </w:rPr>
              <w:t>научнопознавательном</w:t>
            </w:r>
            <w:proofErr w:type="spellEnd"/>
            <w:r>
              <w:rPr>
                <w:sz w:val="24"/>
              </w:rPr>
              <w:t xml:space="preserve">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братьях наших меньших»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пейзажной лирики.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Слушание стихотворений о зиме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выразительности: сравнение. </w:t>
            </w:r>
          </w:p>
          <w:p w:rsidR="00667AAF" w:rsidRDefault="00E55DDE">
            <w:pPr>
              <w:spacing w:after="17" w:line="259" w:lineRule="auto"/>
              <w:ind w:left="0" w:right="75" w:firstLine="0"/>
              <w:jc w:val="center"/>
            </w:pPr>
            <w:r>
              <w:rPr>
                <w:sz w:val="24"/>
              </w:rPr>
              <w:t xml:space="preserve">Произведения по выбору, например, И.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А. Бунин "Первый снег" и другие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4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Зимою…"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 xml:space="preserve"> «Поёт зима – аукает»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художественной </w:t>
            </w:r>
          </w:p>
          <w:p w:rsidR="00667AAF" w:rsidRDefault="00E55DDE">
            <w:pPr>
              <w:spacing w:after="0" w:line="259" w:lineRule="auto"/>
              <w:ind w:left="132" w:right="10" w:firstLine="0"/>
              <w:jc w:val="left"/>
            </w:pPr>
            <w:r>
              <w:rPr>
                <w:sz w:val="24"/>
              </w:rPr>
              <w:t xml:space="preserve">выразительности: эпитет. Произведения по выбору, например, отрывки из романа «Евгений Онегин» А.С.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5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Описание игр и зимних забав детей. </w:t>
            </w:r>
          </w:p>
          <w:p w:rsidR="00667AAF" w:rsidRDefault="00E55DD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Произведения по выбору, например,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И.З.Суриков</w:t>
            </w:r>
            <w:proofErr w:type="spellEnd"/>
            <w:r>
              <w:rPr>
                <w:sz w:val="24"/>
              </w:rPr>
              <w:t xml:space="preserve"> 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Картины зимнего леса в рассказе И.С. Соколова-Микитова «Зима в лесу»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Жизнь животных зимой: </w:t>
            </w:r>
            <w:proofErr w:type="spellStart"/>
            <w:r>
              <w:rPr>
                <w:sz w:val="24"/>
              </w:rPr>
              <w:t>научнопознавательные</w:t>
            </w:r>
            <w:proofErr w:type="spellEnd"/>
            <w:r>
              <w:rPr>
                <w:sz w:val="24"/>
              </w:rPr>
              <w:t xml:space="preserve"> рассказы. Произведения по выбору, например, Г.А. </w:t>
            </w: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«Краски и звуки зимы» по изученным текстам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 "Природа зимой" в картинах художников и произведениях композиторов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Фольклорная основа литературной </w:t>
            </w:r>
          </w:p>
          <w:p w:rsidR="00667AAF" w:rsidRDefault="00E55DDE">
            <w:pPr>
              <w:spacing w:after="21" w:line="259" w:lineRule="auto"/>
              <w:ind w:left="0" w:right="152" w:firstLine="0"/>
              <w:jc w:val="center"/>
            </w:pPr>
            <w:r>
              <w:rPr>
                <w:sz w:val="24"/>
              </w:rPr>
              <w:t xml:space="preserve">(авторской) сказки </w:t>
            </w:r>
            <w:proofErr w:type="spellStart"/>
            <w:r>
              <w:rPr>
                <w:sz w:val="24"/>
              </w:rPr>
              <w:t>В.И.Даля</w:t>
            </w:r>
            <w:proofErr w:type="spellEnd"/>
            <w:r>
              <w:rPr>
                <w:sz w:val="24"/>
              </w:rPr>
              <w:t xml:space="preserve"> «Девочка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Снегурочка»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107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Фольклорная основа литературной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(авторской) сказки В.Ф. Одоевского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«Мороз Иванович»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136" w:firstLine="0"/>
            </w:pPr>
            <w:r>
              <w:rPr>
                <w:sz w:val="24"/>
              </w:rPr>
              <w:t>Тематическая проверочная работа по итогам раздела «Звуки и краски зимней природы»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С.В. Михалков "Мой щенок"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"Верёвочка"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Произведения о детях. На примере рассказов Н. Н. Носова "Затейники"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Отражение в произведениях нравственно-этических понятий: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дружба, терпение, уважение, помощь друг другу. В. А. Осеева "Синие листья"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8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59" w:firstLine="0"/>
            </w:pPr>
            <w:r>
              <w:rPr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Отражение темы дружбы в рассказах о детях. Выставка книг: произведения о детях.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2" w:right="310" w:firstLine="0"/>
            </w:pPr>
            <w:r>
              <w:rPr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«Катя». Разные точки зрения на одно событие.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Ю. И. Ермолаев "Два пирожных"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Оценка поступков героя. В. В. Лунин "Я и Вовка"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 дружбы в произведении Е.А. Пермяка «Две пословицы». Дружбу помни, а зло забывай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Оценка </w:t>
            </w:r>
            <w:proofErr w:type="spellStart"/>
            <w:r>
              <w:rPr>
                <w:sz w:val="24"/>
              </w:rPr>
              <w:t>взаимооотношений</w:t>
            </w:r>
            <w:proofErr w:type="spellEnd"/>
            <w:r>
              <w:rPr>
                <w:sz w:val="24"/>
              </w:rPr>
              <w:t xml:space="preserve"> взрослых и детей на примере рассказа В. А. Осеевой "Почему"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Анализ заголовка и соотнесение его с главной мыслью произведения: В.А.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5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Осеева "Почему"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детях и дружбе»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2" w:firstLine="0"/>
              <w:jc w:val="left"/>
            </w:pPr>
            <w:r>
              <w:rPr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веснянки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43" w:firstLine="0"/>
            </w:pPr>
            <w:r>
              <w:rPr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Картины весеннего леса в рассказе Г.А. </w:t>
            </w:r>
          </w:p>
          <w:p w:rsidR="00667AAF" w:rsidRDefault="00E55DDE">
            <w:pPr>
              <w:spacing w:after="0" w:line="259" w:lineRule="auto"/>
              <w:ind w:left="132" w:right="0" w:firstLine="0"/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художника». Составление плана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Картины весеннего леса в рассказе Г.А. </w:t>
            </w:r>
          </w:p>
          <w:p w:rsidR="00667AAF" w:rsidRDefault="00E55DDE">
            <w:pPr>
              <w:spacing w:after="0" w:line="259" w:lineRule="auto"/>
              <w:ind w:left="132" w:right="0" w:firstLine="0"/>
            </w:pPr>
            <w:proofErr w:type="spellStart"/>
            <w:r>
              <w:rPr>
                <w:sz w:val="24"/>
              </w:rPr>
              <w:t>Скребицкого</w:t>
            </w:r>
            <w:proofErr w:type="spellEnd"/>
            <w:r>
              <w:rPr>
                <w:sz w:val="24"/>
              </w:rPr>
              <w:t xml:space="preserve"> «Четыре художника».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пейзажной лирики. </w:t>
            </w:r>
          </w:p>
          <w:p w:rsidR="00667AAF" w:rsidRDefault="00E55DD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Слушание стихотворений о весне и лете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Работа со стихотворением Ф.И. Тютчева «Зима недаром злится...»: выделение средств художественной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выразительности. Устное сочинение "Я рад весне"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Жизнь животных весной: рассказы и сказки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65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</w:pPr>
            <w:r>
              <w:rPr>
                <w:sz w:val="24"/>
              </w:rPr>
              <w:t xml:space="preserve">Красота весенней природы, отражённая в лирических произведениях. </w:t>
            </w:r>
          </w:p>
          <w:p w:rsidR="00667AAF" w:rsidRDefault="00E55DDE">
            <w:pPr>
              <w:spacing w:after="17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Произведения по выбору, например, Ф.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И. Тютчев "Весенние воды"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>
              <w:rPr>
                <w:sz w:val="24"/>
              </w:rPr>
              <w:t>Г.А.Скребицкий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«Весенняя песня»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 xml:space="preserve"> «Одуванчик» и М.М. Пришвина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«Золотой луг»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Восприятие лета в произведении И.З. Сурикова «Лето»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«Краски и звуки весеннего леса» по изученным текстам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«Звуки и краски весенней природы»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пробуждающейся природы в живописи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37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 музыки.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6" w:lineRule="auto"/>
              <w:ind w:left="132" w:right="0" w:firstLine="0"/>
            </w:pPr>
            <w:r>
              <w:rPr>
                <w:sz w:val="24"/>
              </w:rPr>
              <w:t xml:space="preserve">Характеристика особенностей колыбельных народных песен: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интонационный рисунок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Международный женский день – тема художественных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произведений о маме: </w:t>
            </w:r>
          </w:p>
          <w:p w:rsidR="00667AAF" w:rsidRDefault="00E55DDE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проявление любви и радости общения. Произведения по выбору, например, А.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Н. Плещеев "В бурю"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44" w:firstLine="0"/>
              <w:jc w:val="left"/>
            </w:pPr>
            <w:r>
              <w:rPr>
                <w:sz w:val="24"/>
              </w:rPr>
              <w:t xml:space="preserve">Отражение темы День Победы в произведении С.А. </w:t>
            </w:r>
            <w:proofErr w:type="spellStart"/>
            <w:r>
              <w:rPr>
                <w:sz w:val="24"/>
              </w:rPr>
              <w:t>Баруздина</w:t>
            </w:r>
            <w:proofErr w:type="spellEnd"/>
            <w:r>
              <w:rPr>
                <w:sz w:val="24"/>
              </w:rPr>
              <w:t xml:space="preserve"> «Салют» и С. А. Васильева "Белая берёза"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наших близких, о семье»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урок. Шутливое искажение действительности. На примере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91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произведения А. И. Введенского "Учёный Петя". Д. И. Хармса "Врун"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2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Герои литературной (авторской) сказки.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 примере произведения Э. Н. Успенского "Чебурашка"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556" w:firstLine="0"/>
            </w:pPr>
            <w:r>
              <w:rPr>
                <w:sz w:val="24"/>
              </w:rPr>
              <w:t xml:space="preserve">Выделение главной мысли (идеи) рассказа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 xml:space="preserve"> «Тайное становится явным»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4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>
              <w:rPr>
                <w:sz w:val="24"/>
              </w:rPr>
              <w:t>Миккель</w:t>
            </w:r>
            <w:proofErr w:type="spellEnd"/>
            <w:r>
              <w:rPr>
                <w:sz w:val="24"/>
              </w:rPr>
              <w:t xml:space="preserve"> и медведь </w:t>
            </w:r>
            <w:proofErr w:type="spellStart"/>
            <w:r>
              <w:rPr>
                <w:sz w:val="24"/>
              </w:rPr>
              <w:t>Бамсе</w:t>
            </w:r>
            <w:proofErr w:type="spellEnd"/>
            <w:r>
              <w:rPr>
                <w:sz w:val="24"/>
              </w:rPr>
              <w:t xml:space="preserve">» и русская народная сказка «Вершки и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корешки»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745" w:firstLine="0"/>
            </w:pPr>
            <w:r>
              <w:rPr>
                <w:sz w:val="24"/>
              </w:rPr>
              <w:t>Отражение темы дружбы в сказке братьев Гримм «Бременские музыканты»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со сказкой братьев Гримм «Бременские музыканты»: составление плана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4" w:type="dxa"/>
        </w:tblCellMar>
        <w:tblLook w:val="04A0" w:firstRow="1" w:lastRow="0" w:firstColumn="1" w:lastColumn="0" w:noHBand="0" w:noVBand="1"/>
      </w:tblPr>
      <w:tblGrid>
        <w:gridCol w:w="950"/>
        <w:gridCol w:w="4546"/>
        <w:gridCol w:w="1227"/>
        <w:gridCol w:w="1841"/>
        <w:gridCol w:w="1911"/>
        <w:gridCol w:w="1347"/>
        <w:gridCol w:w="2220"/>
      </w:tblGrid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8" w:firstLine="0"/>
              <w:jc w:val="left"/>
            </w:pPr>
            <w:r>
              <w:rPr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Особенности построения волшебной сказки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Характеристика героев сказки </w:t>
            </w:r>
            <w:proofErr w:type="spellStart"/>
            <w:r>
              <w:rPr>
                <w:sz w:val="24"/>
              </w:rPr>
              <w:t>Ш.Перро</w:t>
            </w:r>
            <w:proofErr w:type="spellEnd"/>
            <w:r>
              <w:rPr>
                <w:sz w:val="24"/>
              </w:rPr>
              <w:t xml:space="preserve"> «Кот в сапогах»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Х.-К. Андерсен - известный </w:t>
            </w:r>
            <w:proofErr w:type="spellStart"/>
            <w:r>
              <w:rPr>
                <w:sz w:val="24"/>
              </w:rPr>
              <w:t>писательсказочник</w:t>
            </w:r>
            <w:proofErr w:type="spellEnd"/>
            <w:r>
              <w:rPr>
                <w:sz w:val="24"/>
              </w:rPr>
              <w:t>. Знакомство с его произведениями. Сказка "Огниво"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«Зарубежные </w:t>
            </w:r>
            <w:proofErr w:type="spellStart"/>
            <w:r>
              <w:rPr>
                <w:sz w:val="24"/>
              </w:rPr>
              <w:t>писателисказочники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изученного во 2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>
              <w:rPr>
                <w:sz w:val="24"/>
              </w:rPr>
              <w:t>Ладонщиков</w:t>
            </w:r>
            <w:proofErr w:type="spellEnd"/>
            <w:r>
              <w:rPr>
                <w:sz w:val="24"/>
              </w:rPr>
              <w:t xml:space="preserve"> «Лучший друг»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Ориентировка в книге: обложка, содержание, аннотация, иллюстрация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Резервный урок. Выбор книг на основе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4547"/>
        <w:gridCol w:w="1227"/>
        <w:gridCol w:w="1841"/>
        <w:gridCol w:w="1911"/>
        <w:gridCol w:w="1347"/>
        <w:gridCol w:w="2220"/>
      </w:tblGrid>
      <w:tr w:rsidR="00667AAF">
        <w:trPr>
          <w:trHeight w:val="68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рекомендательного списка: летнее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682"/>
        </w:trPr>
        <w:tc>
          <w:tcPr>
            <w:tcW w:w="5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368" w:right="0" w:firstLine="0"/>
              <w:jc w:val="left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E55DDE">
      <w:r>
        <w:br w:type="page"/>
      </w:r>
    </w:p>
    <w:p w:rsidR="00667AAF" w:rsidRDefault="00E55DDE">
      <w:pPr>
        <w:pStyle w:val="3"/>
        <w:ind w:left="377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868"/>
        <w:gridCol w:w="3854"/>
        <w:gridCol w:w="1387"/>
        <w:gridCol w:w="1841"/>
        <w:gridCol w:w="1911"/>
        <w:gridCol w:w="1338"/>
        <w:gridCol w:w="2843"/>
      </w:tblGrid>
      <w:tr w:rsidR="00667AAF">
        <w:trPr>
          <w:trHeight w:val="162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67AAF" w:rsidRDefault="00E55DDE">
            <w:pPr>
              <w:spacing w:line="259" w:lineRule="auto"/>
              <w:ind w:left="0" w:right="8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101" w:right="-886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667AAF" w:rsidRDefault="00E55DDE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42446" cy="1523"/>
                      <wp:effectExtent l="0" t="0" r="0" b="0"/>
                      <wp:docPr id="254031" name="Group 254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2446" cy="1523"/>
                                <a:chOff x="0" y="0"/>
                                <a:chExt cx="742446" cy="1523"/>
                              </a:xfrm>
                            </wpg:grpSpPr>
                            <wps:wsp>
                              <wps:cNvPr id="290502" name="Shape 290502"/>
                              <wps:cNvSpPr/>
                              <wps:spPr>
                                <a:xfrm>
                                  <a:off x="0" y="0"/>
                                  <a:ext cx="7409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0966" h="9144">
                                      <a:moveTo>
                                        <a:pt x="0" y="0"/>
                                      </a:moveTo>
                                      <a:lnTo>
                                        <a:pt x="740966" y="0"/>
                                      </a:lnTo>
                                      <a:lnTo>
                                        <a:pt x="7409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03" name="Shape 290503"/>
                              <wps:cNvSpPr/>
                              <wps:spPr>
                                <a:xfrm>
                                  <a:off x="74091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031" style="width:58.4603pt;height:0.119934pt;mso-position-horizontal-relative:char;mso-position-vertical-relative:line" coordsize="7424,15">
                      <v:shape id="Shape 290504" style="position:absolute;width:7409;height:91;left:0;top:0;" coordsize="740966,9144" path="m0,0l740966,0l7409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505" style="position:absolute;width:91;height:91;left:7409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189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54084" name="Group 254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290506" name="Shape 290506"/>
                              <wps:cNvSpPr/>
                              <wps:spPr>
                                <a:xfrm>
                                  <a:off x="0" y="0"/>
                                  <a:ext cx="11673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8" h="9144">
                                      <a:moveTo>
                                        <a:pt x="0" y="0"/>
                                      </a:moveTo>
                                      <a:lnTo>
                                        <a:pt x="1167388" y="0"/>
                                      </a:lnTo>
                                      <a:lnTo>
                                        <a:pt x="11673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07" name="Shape 290507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084" style="width:92.0399pt;height:0.119934pt;mso-position-horizontal-relative:char;mso-position-vertical-relative:line" coordsize="11689,15">
                      <v:shape id="Shape 290508" style="position:absolute;width:11673;height:91;left:0;top:0;" coordsize="1167388,9144" path="m0,0l1167388,0l11673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509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67AAF" w:rsidRDefault="00E55DDE">
            <w:pPr>
              <w:spacing w:after="1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1882" cy="1523"/>
                      <wp:effectExtent l="0" t="0" r="0" b="0"/>
                      <wp:docPr id="254124" name="Group 254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1882" cy="1523"/>
                                <a:chOff x="0" y="0"/>
                                <a:chExt cx="1211882" cy="1523"/>
                              </a:xfrm>
                            </wpg:grpSpPr>
                            <wps:wsp>
                              <wps:cNvPr id="290510" name="Shape 290510"/>
                              <wps:cNvSpPr/>
                              <wps:spPr>
                                <a:xfrm>
                                  <a:off x="0" y="0"/>
                                  <a:ext cx="12118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2" h="9144">
                                      <a:moveTo>
                                        <a:pt x="0" y="0"/>
                                      </a:moveTo>
                                      <a:lnTo>
                                        <a:pt x="1211882" y="0"/>
                                      </a:lnTo>
                                      <a:lnTo>
                                        <a:pt x="12118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54124" style="width:95.4238pt;height:0.119934pt;mso-position-horizontal-relative:char;mso-position-vertical-relative:line" coordsize="12118,15">
                      <v:shape id="Shape 290511" style="position:absolute;width:12118;height:91;left:0;top:0;" coordsize="1211882,9144" path="m0,0l1211882,0l121188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8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В мире книг. Книга как особый вид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https://m.edsoo.ru/f29f4fda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Общее представление о первых книгах на Руси, знакомство с рукописными книгами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6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89" w:firstLine="0"/>
              <w:jc w:val="left"/>
            </w:pPr>
            <w:r>
              <w:rPr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https://m.edsoo.ru/8bc47f96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Книги и словари, созданные В.И. Далем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https://m.edsoo.ru/8bc480a4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Художественные особенности волшебной сказки разного вида (о животных, бытовые)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13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https://m.edsoo.ru/8bc4aa16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11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https://m.edsoo.ru/8bc4b27c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2" w:right="29" w:firstLine="0"/>
              <w:jc w:val="left"/>
            </w:pPr>
            <w:r>
              <w:rPr>
                <w:sz w:val="24"/>
              </w:rPr>
              <w:t xml:space="preserve">Характеристика главного героя (где жил, чем занимался, какими качествами обладал). На примере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образа Ильи Муромца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https://m.edsoo.ru/8bc4b420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Описание картин природы как способ рассказать в песне о родной земле. Темы народных песен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https://m.edsoo.ru/8bc4b10a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«Сестрица Алёнушка и братец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Иванушка»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https://m.edsoo.ru/8bc4af70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Осознание понятия трудолюбие на примере народных сказок. Произведения по выбору, </w:t>
            </w:r>
          </w:p>
          <w:p w:rsidR="00667AAF" w:rsidRDefault="00E55DDE">
            <w:pPr>
              <w:spacing w:after="16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например, русская народная сказка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«Сестрица Алёнушка и братец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Иванушка»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</w:t>
            </w:r>
            <w:proofErr w:type="spellStart"/>
            <w:r>
              <w:rPr>
                <w:sz w:val="24"/>
              </w:rPr>
              <w:t>Иванцаревич</w:t>
            </w:r>
            <w:proofErr w:type="spellEnd"/>
            <w:r>
              <w:rPr>
                <w:sz w:val="24"/>
              </w:rPr>
              <w:t xml:space="preserve"> и Серый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https://m.edsoo.ru/8bc4861c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7" w:firstLine="0"/>
              <w:jc w:val="left"/>
            </w:pPr>
            <w:r>
              <w:rPr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https://m.edsoo.ru/8bc4ae44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Характеристика героя, волшебные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903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помощники. На примере русской народной сказки «Иван-царевич и серый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https://m.edsoo.ru/8bc48ab8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https://m.edsoo.ru/8bc4b10a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Пословицы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https://m.edsoo.ru/8bc483ec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небылицы, скороговорки, считалки…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https://m.edsoo.ru/8bc4875c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https://m.edsoo.ru/8bc4a610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94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Загадка как жанр фольклора, знакомство с видами загадок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color w:val="0000FF"/>
                <w:sz w:val="22"/>
                <w:u w:val="single" w:color="0000FF"/>
              </w:rPr>
              <w:t>https://m.edsoo.ru/8bc48892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https://m.edsoo.ru/8bc4a4f8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https://m.edsoo.ru/8bc4a7dc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862" w:firstLine="0"/>
            </w:pPr>
            <w:r>
              <w:rPr>
                <w:sz w:val="24"/>
              </w:rPr>
              <w:t>Работа с детскими книгами. Проект: составляем словарь устаревших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https://m.edsoo.ru/8bc489a0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8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https://m.edsoo.ru/8bc49cc4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урок. Историческая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обстановка как фон создания произведения (на примере былин)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https://m.edsoo.ru/8bc4b542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6" w:firstLine="0"/>
              <w:jc w:val="left"/>
            </w:pPr>
            <w:r>
              <w:rPr>
                <w:sz w:val="24"/>
              </w:rPr>
              <w:t xml:space="preserve">Резервный урок. Сравнение средств создания пейзажа в </w:t>
            </w:r>
            <w:proofErr w:type="spellStart"/>
            <w:r>
              <w:rPr>
                <w:sz w:val="24"/>
              </w:rPr>
              <w:t>текстеописании</w:t>
            </w:r>
            <w:proofErr w:type="spellEnd"/>
            <w:r>
              <w:rPr>
                <w:sz w:val="24"/>
              </w:rPr>
              <w:t>, в изобразительном искусстве, в произведениях музыкального искусства XIX-XX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https://m.edsoo.ru/8bc4bd94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3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XIX-XX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https://m.edsoo.ru/8bc4dc98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Описание картин осенней природы в стихотворении Ф.И. Тютчева «Есть в осени первоначальной…»,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«Листья»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https://m.edsoo.ru/8bc4e0f8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5" w:firstLine="0"/>
              <w:jc w:val="left"/>
            </w:pPr>
            <w:r>
              <w:rPr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>
              <w:rPr>
                <w:sz w:val="24"/>
              </w:rPr>
              <w:t>Майкова</w:t>
            </w:r>
            <w:proofErr w:type="spellEnd"/>
            <w:r>
              <w:rPr>
                <w:sz w:val="24"/>
              </w:rPr>
              <w:t xml:space="preserve"> «Осень»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https://m.edsoo.ru/8bc4e24c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Олицетворение как одно из средств выразительности лирического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https://m.edsoo.ru/8bc4d8a6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картин зимнего пейзажа в </w:t>
            </w:r>
            <w:proofErr w:type="gramStart"/>
            <w:r>
              <w:rPr>
                <w:sz w:val="24"/>
              </w:rPr>
              <w:t>стихотворениях ,</w:t>
            </w:r>
            <w:proofErr w:type="gramEnd"/>
            <w:r>
              <w:rPr>
                <w:sz w:val="24"/>
              </w:rPr>
              <w:t xml:space="preserve"> А.А.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Фета «Кот поёт, глаза </w:t>
            </w:r>
            <w:proofErr w:type="spellStart"/>
            <w:r>
              <w:rPr>
                <w:sz w:val="24"/>
              </w:rPr>
              <w:t>прищуря</w:t>
            </w:r>
            <w:proofErr w:type="spellEnd"/>
            <w:r>
              <w:rPr>
                <w:sz w:val="24"/>
              </w:rPr>
              <w:t xml:space="preserve">», </w:t>
            </w:r>
          </w:p>
          <w:p w:rsidR="00667AAF" w:rsidRDefault="00E55DDE">
            <w:pPr>
              <w:spacing w:after="0" w:line="259" w:lineRule="auto"/>
              <w:ind w:left="0" w:right="95" w:firstLine="0"/>
              <w:jc w:val="right"/>
            </w:pPr>
            <w:r>
              <w:rPr>
                <w:sz w:val="24"/>
              </w:rPr>
              <w:t xml:space="preserve">«Мама! Глянь-ка из окошка…» , И.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37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С. Никитин "Встреча зимы"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https://m.edsoo.ru/8bc4d676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Поэты о красоте родной природы. На примере произведения Н.А. </w:t>
            </w:r>
          </w:p>
          <w:p w:rsidR="00667AAF" w:rsidRDefault="00E55DDE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Некрасова «Железная дорога»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(отрывок)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https://m.edsoo.ru/8bc4d784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(отрывок)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https://m.edsoo.ru/8bc4d43c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https://m.edsoo.ru/8bc4d554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А.С. Пушкин – великий русский поэт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https://m.edsoo.ru/8bc4c1d6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Восприятие пейзажной лирики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А.С. Пушкина: средства художественной выразительности (сравнение, эпитет), рифма, ритм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https://m.edsoo.ru/8bc4c2e4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https://m.edsoo.ru/8bc4c5c8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…»: приём повтора как основа изменения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https://m.edsoo.ru/8bc4ca64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Пушкина «Сказка о царе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https://m.edsoo.ru/8bc4c6f4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3" w:lineRule="auto"/>
              <w:ind w:left="132" w:right="0" w:firstLine="0"/>
            </w:pPr>
            <w:r>
              <w:rPr>
                <w:sz w:val="24"/>
              </w:rPr>
              <w:t xml:space="preserve">Наблюдение за художественными особенностями текста сказки А.С.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Пушкина «Сказка о царе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https://m.edsoo.ru/8bc4c80c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Работа с детскими книгами. И.Я. </w:t>
            </w:r>
          </w:p>
          <w:p w:rsidR="00667AAF" w:rsidRDefault="00E55DDE">
            <w:pPr>
              <w:spacing w:after="21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– иллюстратор сказок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https://m.edsoo.ru/8bc4cc80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1" w:firstLine="0"/>
              <w:jc w:val="left"/>
            </w:pPr>
            <w:r>
              <w:rPr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https://m.edsoo.ru/8bc4cb68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2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Роль интерьера. Иллюстрации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z w:val="24"/>
              </w:rPr>
              <w:t xml:space="preserve"> (описание интерьера)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https://m.edsoo.ru/8bc4f82c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«Почему я люблю сказки А. 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https://m.edsoo.ru/8bc4c938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«Творчество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https://m.edsoo.ru/8bc4fc6e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И. А. Крылов – великий русский баснописец. Иносказание в его баснях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https://m.edsoo.ru/8bc4cd98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https://m.edsoo.ru/8bc4d072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>Знакомство с произведениями И. А. Крылова. Явная и скрытая мораль басен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https://m.edsoo.ru/8bc4d298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басней И.А. Крылова «Ворона и Лисица»: тема, мораль, герои, особенности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https://m.edsoo.ru/8bc4d194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Живописные полотна как иллюстрация к лирическому произведению: пейзаж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https://m.edsoo.ru/8bc50358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Жанровое многообразие произведений Л.H. Толстого: сказки, рассказы, басни, быль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8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https://m.edsoo.ru/8bc4e35a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1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 рассказа-описания и рассказа-рассуждения на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https://m.edsoo.ru/8bc4e684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примере рассказа Л.Н. Толстого «Лебеди»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Различение рассказчика и автора произведения. На примере рассказа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Л.Н. Толстого «Акула»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https://m.edsoo.ru/8bc4ea8a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Разные виды планов на примере произведения Л. Н. Толстого «Акула»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https://m.edsoo.ru/8bc4e576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https://m.edsoo.ru/8bc4e972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https://m.edsoo.ru/8bc4eecc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https://m.edsoo.ru/8bc4e972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https://m.edsoo.ru/8bc4e45e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https://m.edsoo.ru/8bc4eb98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детскими книгами: жанровое многообразие произведений Л.Н. Толстого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https://m.edsoo.ru/8bc4ed00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Тематическая проверочная работа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https://m.edsoo.ru/8bc4f066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4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10" w:firstLine="0"/>
              <w:jc w:val="left"/>
            </w:pPr>
            <w:r>
              <w:rPr>
                <w:sz w:val="24"/>
              </w:rPr>
              <w:t>по итогам раздела «Творчество Л.Н. Толстого»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детскими книгами «Литературные сказки писателей»: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https://m.edsoo.ru/8bc4f1c4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60" w:firstLine="0"/>
              <w:jc w:val="left"/>
            </w:pPr>
            <w:r>
              <w:rPr>
                <w:sz w:val="24"/>
              </w:rPr>
              <w:t xml:space="preserve">Создание образов </w:t>
            </w:r>
            <w:proofErr w:type="spellStart"/>
            <w:r>
              <w:rPr>
                <w:sz w:val="24"/>
              </w:rPr>
              <w:t>героевживотных</w:t>
            </w:r>
            <w:proofErr w:type="spellEnd"/>
            <w:r>
              <w:rPr>
                <w:sz w:val="24"/>
              </w:rPr>
              <w:t xml:space="preserve"> в литературных сказках. На примере произведения Д. Н. Мамина-Сибиряка «Сказка про храброго зайца...»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https://m.edsoo.ru/8bc514ba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литературной сказки В.М. Гаршина «</w:t>
            </w:r>
            <w:proofErr w:type="spellStart"/>
            <w:r>
              <w:rPr>
                <w:sz w:val="24"/>
              </w:rPr>
              <w:t>Лягушкапутешественница</w:t>
            </w:r>
            <w:proofErr w:type="spellEnd"/>
            <w:r>
              <w:rPr>
                <w:sz w:val="24"/>
              </w:rPr>
              <w:t>»: анализ сюжета,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https://m.edsoo.ru/8bc4f958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Осознание главной мысли (идеи) сказки В.М. Гаршина «</w:t>
            </w:r>
            <w:proofErr w:type="spellStart"/>
            <w:r>
              <w:rPr>
                <w:sz w:val="24"/>
              </w:rPr>
              <w:t>Лягушкапутешественница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https://m.edsoo.ru/8bc4ff70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4" w:line="275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Характеристика героя сказки В.М. Гаршина «</w:t>
            </w:r>
            <w:proofErr w:type="spellStart"/>
            <w:r>
              <w:rPr>
                <w:sz w:val="24"/>
              </w:rPr>
              <w:t>Лягушкапутешественница</w:t>
            </w:r>
            <w:proofErr w:type="spellEnd"/>
            <w:r>
              <w:rPr>
                <w:sz w:val="24"/>
              </w:rPr>
              <w:t xml:space="preserve">», Д. </w:t>
            </w:r>
            <w:proofErr w:type="gramStart"/>
            <w:r>
              <w:rPr>
                <w:sz w:val="24"/>
              </w:rPr>
              <w:t>Н..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МаминСибиряк</w:t>
            </w:r>
            <w:proofErr w:type="spellEnd"/>
            <w:r>
              <w:rPr>
                <w:sz w:val="24"/>
              </w:rPr>
              <w:t xml:space="preserve"> "Сказка про храброго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зайца…"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https://m.edsoo.ru/8bc4fc6e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Судьбы крестьянских детей в произведениях писателей. Произведения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https://m.edsoo.ru/8bc52806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https://m.edsoo.ru/8bc52bd0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9" w:firstLine="0"/>
              <w:jc w:val="left"/>
            </w:pPr>
            <w:r>
              <w:rPr>
                <w:sz w:val="24"/>
              </w:rPr>
              <w:t>Составление устного рассказа «Моя любимая книга»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https://m.edsoo.ru/8bc4fe30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Научно-естественные сведения о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https://m.edsoo.ru/8bc4f548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природе в сказке Максима Горького «Случай с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примере произведения Саши Чёрного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«Воробей»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https://m.edsoo.ru/8bc5072c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https://m.edsoo.ru/8bc50876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9" w:firstLine="0"/>
              <w:jc w:val="left"/>
            </w:pPr>
            <w:r>
              <w:rPr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https://m.edsoo.ru/8bc478de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https://m.edsoo.ru/8bc47a6e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https://m.edsoo.ru/8bc47c76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Репродукции картин как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иллюстрации к произведениям о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https://m.edsoo.ru/8bc47d84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https://m.edsoo.ru/8bc47b72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22" w:firstLine="0"/>
              <w:jc w:val="left"/>
            </w:pPr>
            <w:r>
              <w:rPr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https://m.edsoo.ru/8bc52ebe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Представление темы «Дети на войне» в рассказе Л. Пантелеева «На ялике»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https://m.edsoo.ru/8bc53242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портрета главного героя рассказа Л.А. Кассиля «Алексей Андреевич»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https://m.edsoo.ru/8bc53364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Осмысление поступков и </w:t>
            </w:r>
          </w:p>
          <w:p w:rsidR="00667AAF" w:rsidRDefault="00E55DD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4"/>
              </w:rPr>
              <w:t xml:space="preserve">поведения главного героя рассказа </w:t>
            </w:r>
          </w:p>
          <w:p w:rsidR="00667AAF" w:rsidRDefault="00E55DD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Л.А. Кассиля «Алексей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Андреевич»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https://m.edsoo.ru/8bc5347c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Восприятие картин природы в стихотворениях С. А. Есенина "Берёза", "Черёмуха"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https://m.edsoo.ru/8bc501f0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99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311" w:firstLine="0"/>
            </w:pPr>
            <w:r>
              <w:rPr>
                <w:sz w:val="24"/>
              </w:rPr>
              <w:t>Работа со стихотворением С.А. Есенина «Берёза»: средства выразительности в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https://m.edsoo.ru/8bc51096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12" w:firstLine="0"/>
              <w:jc w:val="left"/>
            </w:pPr>
            <w:r>
              <w:rPr>
                <w:sz w:val="24"/>
              </w:rPr>
              <w:t>Работа с детскими книгами о братьях наших меньших: 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0" w:right="80" w:firstLine="0"/>
              <w:jc w:val="right"/>
            </w:pPr>
            <w:r>
              <w:rPr>
                <w:sz w:val="24"/>
              </w:rPr>
              <w:t xml:space="preserve">Животные в литературных сказках. </w:t>
            </w:r>
          </w:p>
          <w:p w:rsidR="00667AAF" w:rsidRDefault="00E55DDE">
            <w:pPr>
              <w:spacing w:after="3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 примере произведения И.С. Соколова-Микитова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Поучительный смысл сказок о животных. На примере произведения И.С. </w:t>
            </w:r>
            <w:proofErr w:type="spellStart"/>
            <w:r>
              <w:rPr>
                <w:sz w:val="24"/>
              </w:rPr>
              <w:t>СоколоваМикитова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Работа с детской книгой и справочной литературой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https://m.edsoo.ru/8bc524d2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Осознание понятий верность и преданность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Взаимоотношения человека и животных – тема произведения Д.Н. Мамин-Сибиряка «Приёмыш»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https://m.edsoo.ru/8bc525e0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404" w:firstLine="0"/>
            </w:pPr>
            <w:r>
              <w:rPr>
                <w:sz w:val="24"/>
              </w:rPr>
              <w:t xml:space="preserve">Соотнесение заглавия и главной мысли рассказа Д.Н. </w:t>
            </w:r>
            <w:proofErr w:type="spellStart"/>
            <w:r>
              <w:rPr>
                <w:sz w:val="24"/>
              </w:rPr>
              <w:t>МаминСибиряка</w:t>
            </w:r>
            <w:proofErr w:type="spellEnd"/>
            <w:r>
              <w:rPr>
                <w:sz w:val="24"/>
              </w:rPr>
              <w:t xml:space="preserve"> «Приёмыш»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https://m.edsoo.ru/8bc523ba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https://m.edsoo.ru/8bc5169a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https://m.edsoo.ru/8bc513ac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3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Характеристика героев-животных, их портрет в рассказах писателей. </w:t>
            </w:r>
          </w:p>
          <w:p w:rsidR="00667AAF" w:rsidRDefault="00E55DDE">
            <w:pPr>
              <w:spacing w:after="19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 примере рассказа К. Г.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Паустовского «Кот-ворюга»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https://m.edsoo.ru/8bc51b04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</w:pPr>
            <w:r>
              <w:rPr>
                <w:sz w:val="24"/>
              </w:rPr>
              <w:t xml:space="preserve">Работа с рассказом К.Г. Паустовского «Кот-ворюга»: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анализ композиции, составление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https://m.edsoo.ru/8bc51e24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https://m.edsoo.ru/8bc51f46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https://m.edsoo.ru/8bc5218a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https://m.edsoo.ru/8bc522a2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Создание характеров </w:t>
            </w:r>
            <w:proofErr w:type="spellStart"/>
            <w:r>
              <w:rPr>
                <w:sz w:val="24"/>
              </w:rPr>
              <w:t>героевживотных</w:t>
            </w:r>
            <w:proofErr w:type="spellEnd"/>
            <w:r>
              <w:rPr>
                <w:sz w:val="24"/>
              </w:rPr>
              <w:t xml:space="preserve"> в рассказах писателей. На примере рассказа Б. С. Житкова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«Про обезьяну»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https://m.edsoo.ru/8bc518de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урок. Рассказы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4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писателей-натуралистов о заботливом и бережном отношении человека к животным к природе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https://m.edsoo.ru/8bc519f6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3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«Взаимоотношения человека и животных»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https://m.edsoo.ru/8bc51c12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https://m.edsoo.ru/8bc50bbe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>
              <w:rPr>
                <w:sz w:val="24"/>
              </w:rPr>
              <w:t>И.А.Бунина</w:t>
            </w:r>
            <w:proofErr w:type="spellEnd"/>
            <w:r>
              <w:rPr>
                <w:sz w:val="24"/>
              </w:rPr>
              <w:t xml:space="preserve"> «Первый снег»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https://m.edsoo.ru/8bc504ac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Наблюдение за описанием зимнего пейзажа. На примере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стихотворения С.Д. Дрожжина «Зимний день»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5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https://m.edsoo.ru/8bc50e34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детскими книгами. Проект "Составление сборника стихов"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3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https://m.edsoo.ru/8bc51294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Тематическая проверочная работа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 итогам раздела «Картины природы в произведениях поэтов и писателей ХIХ – ХХ 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https://m.edsoo.ru/8bc50aa6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https://m.edsoo.ru/8bc50984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Выделение главной мысли (идеи) в произведениях о детях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https://m.edsoo.ru/8bc52928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Работа с детскими книгами: авторы юмористических рассказов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https://m.edsoo.ru/f29f3ca2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https://m.edsoo.ru/f29f3a5e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19" w:firstLine="0"/>
              <w:jc w:val="left"/>
            </w:pPr>
            <w:r>
              <w:rPr>
                <w:sz w:val="24"/>
              </w:rPr>
              <w:t>Особенности юмористических произведений (ирония) М. М. Зощенко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https://m.edsoo.ru/f29f3b80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112" w:firstLine="0"/>
            </w:pPr>
            <w:r>
              <w:rPr>
                <w:sz w:val="24"/>
              </w:rPr>
              <w:t xml:space="preserve">Основные события сюжета произведения </w:t>
            </w:r>
            <w:proofErr w:type="spellStart"/>
            <w:r>
              <w:rPr>
                <w:sz w:val="24"/>
              </w:rPr>
              <w:t>А.П.Гайдара</w:t>
            </w:r>
            <w:proofErr w:type="spellEnd"/>
            <w:r>
              <w:rPr>
                <w:sz w:val="24"/>
              </w:rPr>
              <w:t xml:space="preserve"> «Тимур и его команда» 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https://m.edsoo.ru/8bc53710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55" w:firstLine="0"/>
              <w:jc w:val="left"/>
            </w:pPr>
            <w:r>
              <w:rPr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4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https://m.edsoo.ru/8bc5434a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Нравственная оценка ситуаций,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https://m.edsoo.ru/8bc53850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50" w:firstLine="0"/>
              <w:jc w:val="left"/>
            </w:pPr>
            <w:r>
              <w:rPr>
                <w:sz w:val="24"/>
              </w:rPr>
              <w:t>поведения и поступков героев произведения А.П. Гайдара «Тимур и его команда» (отрывки)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Отражение в произведении важных человеческих качеств: честности, стойкости, ответственности. На примере рассказа А. П. Платонов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«Цветок на земле»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https://m.edsoo.ru/8bc53a12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https://m.edsoo.ru/8bc53bca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внешнего вида и характера героя-ребёнка. А. П. Платонов «Цветок на земле»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https://m.edsoo.ru/8bc541a6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Особенности юмористических произведений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https://m.edsoo.ru/f29f3db0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Комичность как основа сюжета рассказов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https://m.edsoo.ru/f29f3ed2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Характеристика героя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«Денискиных рассказов» В.Ю. Драгунского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https://m.edsoo.ru/8bc544a8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https://m.edsoo.ru/f29f3630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50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юмористического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https://m.edsoo.ru/f29f3928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8" w:firstLine="0"/>
              <w:jc w:val="left"/>
            </w:pPr>
            <w:r>
              <w:rPr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Работа с книгами о детях: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https://m.edsoo.ru/8bc52a40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«Произведения о детях»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https://m.edsoo.ru/8bc52da6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книгами о детях: составление аннотации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https://m.edsoo.ru/8bc52fd6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https://m.edsoo.ru/f29f430a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4" w:lineRule="auto"/>
              <w:ind w:left="132" w:right="1" w:firstLine="0"/>
              <w:jc w:val="left"/>
            </w:pPr>
            <w:r>
              <w:rPr>
                <w:sz w:val="24"/>
              </w:rPr>
              <w:t xml:space="preserve">Волшебные предметы и помощники в литературных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сказках Ш. Перро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https://m.edsoo.ru/f29f4422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https://m.edsoo.ru/f29f41de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Особенности литературных сказок: раскрытие главной мысли, композиция, герои. На примере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https://m.edsoo.ru/f29f4d8c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686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сказки Х.-К. Андерсена "Гадкий утёнок"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https://m.edsoo.ru/f29f488c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https://m.edsoo.ru/f29f4544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Средства создания образов </w:t>
            </w:r>
            <w:proofErr w:type="spellStart"/>
            <w:r>
              <w:rPr>
                <w:sz w:val="24"/>
              </w:rPr>
              <w:t>героевживотных</w:t>
            </w:r>
            <w:proofErr w:type="spellEnd"/>
            <w:r>
              <w:rPr>
                <w:sz w:val="24"/>
              </w:rPr>
              <w:t xml:space="preserve"> в рассказах зарубежных писателей. На примере рассказа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-Томпсона «Чинк»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https://m.edsoo.ru/f29f4666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Осознание нравственно-этических понятий: верность и преданность животных. На примере рассказа </w:t>
            </w:r>
          </w:p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proofErr w:type="spellStart"/>
            <w:r>
              <w:rPr>
                <w:sz w:val="24"/>
              </w:rPr>
              <w:t>Э.Сетон</w:t>
            </w:r>
            <w:proofErr w:type="spellEnd"/>
            <w:r>
              <w:rPr>
                <w:sz w:val="24"/>
              </w:rPr>
              <w:t>-Томпсона «Чинк»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8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https://m.edsoo.ru/f29f4774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«Зарубежная литература»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proofErr w:type="gramStart"/>
            <w:r>
              <w:rPr>
                <w:sz w:val="24"/>
              </w:rPr>
              <w:t>урок.Осознание</w:t>
            </w:r>
            <w:proofErr w:type="spellEnd"/>
            <w:proofErr w:type="gramEnd"/>
            <w:r>
              <w:rPr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>
              <w:rPr>
                <w:sz w:val="24"/>
              </w:rPr>
              <w:t>Б.Заходера</w:t>
            </w:r>
            <w:proofErr w:type="spellEnd"/>
            <w:r>
              <w:rPr>
                <w:sz w:val="24"/>
              </w:rPr>
              <w:t xml:space="preserve"> «Что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4011"/>
        <w:gridCol w:w="1169"/>
        <w:gridCol w:w="1841"/>
        <w:gridCol w:w="1911"/>
        <w:gridCol w:w="1346"/>
        <w:gridCol w:w="2861"/>
      </w:tblGrid>
      <w:tr w:rsidR="00667AAF">
        <w:trPr>
          <w:trHeight w:val="37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такое стихи»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изученного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2"/>
        </w:trPr>
        <w:tc>
          <w:tcPr>
            <w:tcW w:w="4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338" w:right="0" w:firstLine="0"/>
              <w:jc w:val="left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6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E55DDE">
      <w:r>
        <w:br w:type="page"/>
      </w:r>
    </w:p>
    <w:p w:rsidR="00667AAF" w:rsidRDefault="00E55DDE">
      <w:pPr>
        <w:pStyle w:val="3"/>
        <w:ind w:left="377"/>
      </w:pPr>
      <w:r>
        <w:t xml:space="preserve"> 4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" w:type="dxa"/>
          <w:bottom w:w="44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62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22"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67AAF" w:rsidRDefault="00E55DDE">
            <w:pPr>
              <w:spacing w:line="259" w:lineRule="auto"/>
              <w:ind w:left="0" w:right="89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line="259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67AAF" w:rsidRDefault="00E55DDE">
            <w:pPr>
              <w:spacing w:after="0" w:line="259" w:lineRule="auto"/>
              <w:ind w:left="98" w:right="-881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  <w:p w:rsidR="00667AAF" w:rsidRDefault="00E55DDE">
            <w:pPr>
              <w:spacing w:after="354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43970" cy="1523"/>
                      <wp:effectExtent l="0" t="0" r="0" b="0"/>
                      <wp:docPr id="266297" name="Group 266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970" cy="1523"/>
                                <a:chOff x="0" y="0"/>
                                <a:chExt cx="743970" cy="1523"/>
                              </a:xfrm>
                            </wpg:grpSpPr>
                            <wps:wsp>
                              <wps:cNvPr id="290512" name="Shape 290512"/>
                              <wps:cNvSpPr/>
                              <wps:spPr>
                                <a:xfrm>
                                  <a:off x="0" y="0"/>
                                  <a:ext cx="7424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494" h="9144">
                                      <a:moveTo>
                                        <a:pt x="0" y="0"/>
                                      </a:moveTo>
                                      <a:lnTo>
                                        <a:pt x="742494" y="0"/>
                                      </a:lnTo>
                                      <a:lnTo>
                                        <a:pt x="7424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13" name="Shape 290513"/>
                              <wps:cNvSpPr/>
                              <wps:spPr>
                                <a:xfrm>
                                  <a:off x="74244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297" style="width:58.5803pt;height:0.119934pt;mso-position-horizontal-relative:char;mso-position-vertical-relative:line" coordsize="7439,15">
                      <v:shape id="Shape 290514" style="position:absolute;width:7424;height:91;left:0;top:0;" coordsize="742494,9144" path="m0,0l742494,0l74249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515" style="position:absolute;width:91;height:91;left:742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189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68907" cy="1523"/>
                      <wp:effectExtent l="0" t="0" r="0" b="0"/>
                      <wp:docPr id="266355" name="Group 2663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907" cy="1523"/>
                                <a:chOff x="0" y="0"/>
                                <a:chExt cx="1168907" cy="1523"/>
                              </a:xfrm>
                            </wpg:grpSpPr>
                            <wps:wsp>
                              <wps:cNvPr id="290516" name="Shape 290516"/>
                              <wps:cNvSpPr/>
                              <wps:spPr>
                                <a:xfrm>
                                  <a:off x="0" y="0"/>
                                  <a:ext cx="116738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2" h="9144">
                                      <a:moveTo>
                                        <a:pt x="0" y="0"/>
                                      </a:moveTo>
                                      <a:lnTo>
                                        <a:pt x="1167382" y="0"/>
                                      </a:lnTo>
                                      <a:lnTo>
                                        <a:pt x="116738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17" name="Shape 290517"/>
                              <wps:cNvSpPr/>
                              <wps:spPr>
                                <a:xfrm>
                                  <a:off x="116738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355" style="width:92.0399pt;height:0.119934pt;mso-position-horizontal-relative:char;mso-position-vertical-relative:line" coordsize="11689,15">
                      <v:shape id="Shape 290518" style="position:absolute;width:11673;height:91;left:0;top:0;" coordsize="1167382,9144" path="m0,0l1167382,0l116738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290519" style="position:absolute;width:91;height:91;left:11673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667AAF" w:rsidRDefault="00E55DDE">
            <w:pPr>
              <w:spacing w:after="18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0360" cy="1523"/>
                      <wp:effectExtent l="0" t="0" r="0" b="0"/>
                      <wp:docPr id="266455" name="Group 266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0360" cy="1523"/>
                                <a:chOff x="0" y="0"/>
                                <a:chExt cx="1210360" cy="1523"/>
                              </a:xfrm>
                            </wpg:grpSpPr>
                            <wps:wsp>
                              <wps:cNvPr id="290520" name="Shape 290520"/>
                              <wps:cNvSpPr/>
                              <wps:spPr>
                                <a:xfrm>
                                  <a:off x="0" y="0"/>
                                  <a:ext cx="121036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0360" h="9144">
                                      <a:moveTo>
                                        <a:pt x="0" y="0"/>
                                      </a:moveTo>
                                      <a:lnTo>
                                        <a:pt x="1210360" y="0"/>
                                      </a:lnTo>
                                      <a:lnTo>
                                        <a:pt x="121036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455" style="width:95.3039pt;height:0.119934pt;mso-position-horizontal-relative:char;mso-position-vertical-relative:line" coordsize="12103,15">
                      <v:shape id="Shape 290521" style="position:absolute;width:12103;height:91;left:0;top:0;" coordsize="1210360,9144" path="m0,0l1210360,0l121036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667AAF" w:rsidRDefault="00E55DDE">
            <w:pPr>
              <w:spacing w:after="0" w:line="278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75" w:lineRule="auto"/>
              <w:ind w:left="235" w:right="0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233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233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Разнообразие малых жанров фольклора (назначение, сравнение, классификация)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https://m.edsoo.ru/f29f67cc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16" w:firstLine="0"/>
              <w:jc w:val="left"/>
            </w:pPr>
            <w:r>
              <w:rPr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13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https://m.edsoo.ru/f29f6952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37" w:firstLine="0"/>
              <w:jc w:val="left"/>
            </w:pPr>
            <w:r>
              <w:rPr>
                <w:sz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https://m.edsoo.ru/f29f6d1c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>
              <w:rPr>
                <w:sz w:val="24"/>
              </w:rPr>
              <w:t>поездочки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https://m.edsoo.ru/f29f783e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9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https://m.edsoo.ru/f29f6e34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3" w:lineRule="auto"/>
              <w:ind w:left="235" w:right="0" w:firstLine="0"/>
              <w:jc w:val="left"/>
            </w:pPr>
            <w:r>
              <w:rPr>
                <w:sz w:val="24"/>
              </w:rPr>
              <w:t xml:space="preserve">Отражение народной былинной темы в творчестве художника В. </w:t>
            </w:r>
          </w:p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proofErr w:type="spellStart"/>
            <w:r>
              <w:rPr>
                <w:sz w:val="24"/>
              </w:rPr>
              <w:t>М.Васнецова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7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2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https://m.edsoo.ru/f29f6f38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https://m.edsoo.ru/f29f70aa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95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639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Летопись «И повесил Олег щит свой на вратах Царьграда». Знакомство с произведением А. С. Пушкина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«Песнь о вещем Олеге»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https://m.edsoo.ru/f29f5afc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95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Образ Александра Невского в произведении </w:t>
            </w:r>
            <w:proofErr w:type="spellStart"/>
            <w:r>
              <w:rPr>
                <w:sz w:val="24"/>
              </w:rPr>
              <w:t>С.Т.Романовского</w:t>
            </w:r>
            <w:proofErr w:type="spellEnd"/>
            <w:r>
              <w:rPr>
                <w:sz w:val="24"/>
              </w:rPr>
              <w:t xml:space="preserve"> «Ледовое побоище». Страницы истории России, великие люди и события. На примере Житие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Сергия Радонежского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8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https://m.edsoo.ru/f29f62e0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Представление в сказке народного быта и культуры: сказки о животных, бытовые, волшебные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https://m.edsoo.ru/f29f76cc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"Волшебное кольцо"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Сравнение фольклорных произведений разных народов: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тема, герои, сюжет. Представление в сказке нравственных ценностей, быта и культуры народов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6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https://m.edsoo.ru/f29f6ace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Отражение нравственных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68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6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3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30" w:firstLine="0"/>
              <w:jc w:val="left"/>
            </w:pPr>
            <w:r>
              <w:rPr>
                <w:sz w:val="24"/>
              </w:rPr>
              <w:t>ценностей на примере фольклорных сказок народов России и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https://m.edsoo.ru/f29f6c04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«Фольклор – народная мудрость»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https://m.edsoo.ru/f29f7956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</w:t>
            </w:r>
            <w:proofErr w:type="spellStart"/>
            <w:r>
              <w:rPr>
                <w:sz w:val="24"/>
              </w:rPr>
              <w:t>урок.Работа</w:t>
            </w:r>
            <w:proofErr w:type="spellEnd"/>
            <w:r>
              <w:rPr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https://m.edsoo.ru/f29f6ace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58" w:firstLine="0"/>
              <w:jc w:val="left"/>
            </w:pPr>
            <w:r>
              <w:rPr>
                <w:sz w:val="24"/>
              </w:rPr>
              <w:t>Составление устного рассказа «Моё любимое произведение 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6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https://m.edsoo.ru/f2a0bdc0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Составление выставки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«Произведения А.С. Пушкина». Написание аннотации к книгам на выставке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https://m.edsoo.ru/f2a0aa06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8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https://m.edsoo.ru/f2a0a36c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3" w:lineRule="auto"/>
              <w:ind w:left="134" w:right="0" w:firstLine="0"/>
            </w:pPr>
            <w:r>
              <w:rPr>
                <w:sz w:val="24"/>
              </w:rPr>
              <w:t xml:space="preserve">Картины осени в лирических произведениях А.С. Пушкина: </w:t>
            </w:r>
          </w:p>
          <w:p w:rsidR="00667AAF" w:rsidRDefault="00E55DDE">
            <w:pPr>
              <w:spacing w:after="0" w:line="259" w:lineRule="auto"/>
              <w:ind w:left="0" w:right="121" w:firstLine="0"/>
              <w:jc w:val="center"/>
            </w:pPr>
            <w:r>
              <w:rPr>
                <w:sz w:val="24"/>
              </w:rPr>
              <w:t>сравнения, эпитет, олицетворения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https://m.edsoo.ru/f29f7a78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39" w:firstLine="0"/>
              <w:jc w:val="left"/>
            </w:pPr>
            <w:r>
              <w:rPr>
                <w:sz w:val="24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https://m.edsoo.ru/f29f7ba4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2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37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других его произведениях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Сравнение стихотворения А. С. </w:t>
            </w:r>
          </w:p>
          <w:p w:rsidR="00667AAF" w:rsidRDefault="00E55DDE">
            <w:pPr>
              <w:spacing w:after="0" w:line="259" w:lineRule="auto"/>
              <w:ind w:left="134" w:right="49" w:firstLine="0"/>
              <w:jc w:val="left"/>
            </w:pPr>
            <w:r>
              <w:rPr>
                <w:sz w:val="24"/>
              </w:rPr>
              <w:t>Пушкина с репродукцией картины. На примере стихотворения "Туча" и репродукции картины И. И. Левитана «Вечерний звон»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https://m.edsoo.ru/f2a0a7f4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 литературной сказкой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«Сказка о мёртвой царевне и о семи богатырях»: сюжет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https://m.edsoo.ru/f29f7cbc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https://m.edsoo.ru/f29f8284</w:t>
            </w:r>
            <w:r>
              <w:rPr>
                <w:sz w:val="24"/>
              </w:rPr>
              <w:t xml:space="preserve"> </w:t>
            </w:r>
            <w:r>
              <w:rPr>
                <w:color w:val="0000FF"/>
                <w:sz w:val="22"/>
                <w:u w:val="single" w:color="0000FF"/>
              </w:rPr>
              <w:t>https://m.edsoo.ru/f29f85c2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https://m.edsoo.ru/f29f8478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https://m.edsoo.ru/f29f7e42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Сходство фольклорных и литературных произведений А.С. Пушкина, В.А. Жуковского по тематике, художественным образам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(«бродячие» сюжеты)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9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https://m.edsoo.ru/f29f86d0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«Творчество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А.С. Пушкина»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https://m.edsoo.ru/f29f890a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https://m.edsoo.ru/f29f9418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со стихотворением М.Ю. </w:t>
            </w:r>
          </w:p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Лермонтова «Утёс»: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средств художественной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https://m.edsoo.ru/f29f9558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https://m.edsoo.ru/f29f9710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282" w:firstLine="0"/>
            </w:pPr>
            <w:r>
              <w:rPr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https://m.edsoo.ru/f29f983c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Творчество Л.Н. Толстого – великого русского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https://m.edsoo.ru/f29fa66a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134" w:right="29" w:firstLine="0"/>
              <w:jc w:val="left"/>
            </w:pPr>
            <w:r>
              <w:rPr>
                <w:sz w:val="24"/>
              </w:rPr>
              <w:t xml:space="preserve">Общее представление о повести как эпическом жанре. Знакомство с </w:t>
            </w:r>
          </w:p>
          <w:p w:rsidR="00667AAF" w:rsidRDefault="00E55DDE">
            <w:pPr>
              <w:spacing w:after="0" w:line="259" w:lineRule="auto"/>
              <w:ind w:left="134" w:right="2" w:firstLine="0"/>
            </w:pPr>
            <w:r>
              <w:rPr>
                <w:sz w:val="24"/>
              </w:rPr>
              <w:t xml:space="preserve">отрывками из повести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 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https://m.edsoo.ru/f29fa7a0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Чтение научно-познавательных 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 xml:space="preserve">. Примеры текста-рассуждения в рассказе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https://m.edsoo.ru/f29fa8ae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3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«Черепаха» и в повести Л.Н.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Толстого "Детство"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227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Анализ художественных рассказов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 Особенности художественного текста-описания на примере рассказа «</w:t>
            </w:r>
            <w:proofErr w:type="spellStart"/>
            <w:proofErr w:type="gramStart"/>
            <w:r>
              <w:rPr>
                <w:sz w:val="24"/>
              </w:rPr>
              <w:t>Русак»и</w:t>
            </w:r>
            <w:proofErr w:type="spellEnd"/>
            <w:proofErr w:type="gramEnd"/>
            <w:r>
              <w:rPr>
                <w:sz w:val="24"/>
              </w:rPr>
              <w:t xml:space="preserve"> отрывков из повести Л. Толстого "Детство". Составление цитатного плана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https://m.edsoo.ru/f29faa20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Роль портрета, интерьера в создании образа героя повести 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https://m.edsoo.ru/f29fab56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Басни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: выделение жанровых особенностей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https://m.edsoo.ru/f29fac6e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https://m.edsoo.ru/f29fad7c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https://m.edsoo.ru/f2a0a5e2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7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Взаимоотношения со сверстниками </w:t>
            </w:r>
          </w:p>
          <w:p w:rsidR="00667AAF" w:rsidRDefault="00E55DDE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– тема рассказа А.П. Чехова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https://m.edsoo.ru/f29fd662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2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Образы героев-детей в рассказе А.П. Чехова 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https://m.edsoo.ru/f29fdb80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4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Соотнесение заглавия и главной мысли рассказа А.П. Чехова «Мальчики»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https://m.edsoo.ru/f29fdcc0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Осознание ценности чтения для учёбы и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https://m.edsoo.ru/f2a0a6f0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https://m.edsoo.ru/f29f9b34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устного рассказа по репродукции картины на основе изученных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https://m.edsoo.ru/f29fa21e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https://m.edsoo.ru/f29fa002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https://m.edsoo.ru/f29f9ee0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https://m.edsoo.ru/f29fa11a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3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https://m.edsoo.ru/f29f9c42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Анализ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7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https://m.edsoo.ru/f29f9d82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79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37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настроения в стихотворении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https://m.edsoo.ru/f29faec6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Анализ чувств и настроения, создаваемых лирическим произведением. На примере произведения А.А. Прокофьева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"Люблю берёзу русскую..."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https://m.edsoo.ru/f29fb682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Образное изображение осени в стихотворении И.А. Бунина «Листопад»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https://m.edsoo.ru/f29fb420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1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https://m.edsoo.ru/f29fb556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4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69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https://m.edsoo.ru/f29fb7e0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Темы лирических произведений А.А. Блока. На примере стихотворения «Рождество»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https://m.edsoo.ru/f29fb8f8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7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https://m.edsoo.ru/f2a0afd8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Читательский дневник (правила оформления)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https://m.edsoo.ru/f2a0b1c2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15" w:firstLine="0"/>
              <w:jc w:val="left"/>
            </w:pPr>
            <w:r>
              <w:rPr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Народные образы героев сказа </w:t>
            </w:r>
          </w:p>
          <w:p w:rsidR="00667AAF" w:rsidRDefault="00E55DDE">
            <w:pPr>
              <w:spacing w:after="0" w:line="259" w:lineRule="auto"/>
              <w:ind w:left="0" w:right="93" w:firstLine="0"/>
              <w:jc w:val="right"/>
            </w:pP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 xml:space="preserve"> «Серебряное копытце»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особенностями, языком сказа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sz w:val="24"/>
              </w:rPr>
              <w:t xml:space="preserve"> «Серебряное копытце»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Иллюстрации как отражение сюжета сказов </w:t>
            </w:r>
            <w:proofErr w:type="spellStart"/>
            <w:r>
              <w:rPr>
                <w:sz w:val="24"/>
              </w:rPr>
              <w:t>П.П.Бажова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296" w:firstLine="0"/>
            </w:pPr>
            <w:r>
              <w:rPr>
                <w:sz w:val="24"/>
              </w:rPr>
              <w:t xml:space="preserve">Литературная сказка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  <w:r>
              <w:rPr>
                <w:sz w:val="24"/>
              </w:rPr>
              <w:t xml:space="preserve"> «Конёк-Горбунок»: сюжет и построение (композиция) сказки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>
              <w:rPr>
                <w:sz w:val="24"/>
              </w:rPr>
              <w:t>П.П.Ершова</w:t>
            </w:r>
            <w:proofErr w:type="spellEnd"/>
            <w:r>
              <w:rPr>
                <w:sz w:val="24"/>
              </w:rPr>
              <w:t xml:space="preserve"> «Конёк-Горбунок»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Литературная сказка С.Т. Аксакова "Аленький цветочек" (сюжет, композиция, герои)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«Литературная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37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сказка»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Расширение круга детского чтения. Знакомство с авторами юмористических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https://m.edsoo.ru/f29fef08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2" w:firstLine="0"/>
              <w:jc w:val="left"/>
            </w:pPr>
            <w:r>
              <w:rPr>
                <w:sz w:val="24"/>
              </w:rPr>
              <w:t xml:space="preserve">Средства создания комического в произведениях </w:t>
            </w:r>
            <w:proofErr w:type="spellStart"/>
            <w:r>
              <w:rPr>
                <w:sz w:val="24"/>
              </w:rPr>
              <w:t>Н.Н.Носова</w:t>
            </w:r>
            <w:proofErr w:type="spellEnd"/>
            <w:r>
              <w:rPr>
                <w:sz w:val="24"/>
              </w:rPr>
              <w:t xml:space="preserve"> и других авторов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https://m.edsoo.ru/f29ff336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https://m.edsoo.ru/f29ff44e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Работа с детскими книгами "Произведения В. Ю. Драгунского"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https://m.edsoo.ru/f29fe36e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Герой юмористических произведений </w:t>
            </w:r>
            <w:proofErr w:type="spellStart"/>
            <w:r>
              <w:rPr>
                <w:sz w:val="24"/>
              </w:rPr>
              <w:t>В.Ю.Драгунского</w:t>
            </w:r>
            <w:proofErr w:type="spellEnd"/>
            <w:r>
              <w:rPr>
                <w:sz w:val="24"/>
              </w:rPr>
              <w:t>. Средства создания юмористического содержания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https://m.edsoo.ru/f2a08300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https://m.edsoo.ru/f29fe256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1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https://m.edsoo.ru/f29fecba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92" w:firstLine="0"/>
              <w:jc w:val="right"/>
            </w:pPr>
            <w:r>
              <w:rPr>
                <w:sz w:val="24"/>
              </w:rPr>
              <w:t xml:space="preserve">Создание ремарок (их назначение и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https://m.edsoo.ru/f29feb52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24" w:firstLine="0"/>
              <w:jc w:val="left"/>
            </w:pPr>
            <w:r>
              <w:rPr>
                <w:sz w:val="24"/>
              </w:rPr>
              <w:t>содержание) на основе анализа характера героев произведения. На примере рассказа В.Ю. Драгунского "Главные реки"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95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Создание реквизита для </w:t>
            </w:r>
            <w:proofErr w:type="spellStart"/>
            <w:r>
              <w:rPr>
                <w:sz w:val="24"/>
              </w:rPr>
              <w:t>инсценивроания</w:t>
            </w:r>
            <w:proofErr w:type="spellEnd"/>
            <w:r>
              <w:rPr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>
              <w:rPr>
                <w:sz w:val="24"/>
              </w:rPr>
              <w:t>афишы</w:t>
            </w:r>
            <w:proofErr w:type="spellEnd"/>
            <w:r>
              <w:rPr>
                <w:sz w:val="24"/>
              </w:rPr>
              <w:t xml:space="preserve"> на примере рассказа В.Ю. Драгунского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"Главные реки"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https://m.edsoo.ru/f29fe9ea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https://m.edsoo.ru/f29fe7c4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пьесой-сказкой С.Я.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Маршака «Двенадцать месяцев»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https://m.edsoo.ru/f29fe8dc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https://m.edsoo.ru/f29fede6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Знакомство с детскими </w:t>
            </w:r>
            <w:proofErr w:type="spellStart"/>
            <w:proofErr w:type="gramStart"/>
            <w:r>
              <w:rPr>
                <w:sz w:val="24"/>
              </w:rPr>
              <w:t>журналами:«</w:t>
            </w:r>
            <w:proofErr w:type="gramEnd"/>
            <w:r>
              <w:rPr>
                <w:sz w:val="24"/>
              </w:rPr>
              <w:t>Весёлые</w:t>
            </w:r>
            <w:proofErr w:type="spellEnd"/>
            <w:r>
              <w:rPr>
                <w:sz w:val="24"/>
              </w:rPr>
              <w:t xml:space="preserve"> картинки», «</w:t>
            </w:r>
            <w:proofErr w:type="spellStart"/>
            <w:r>
              <w:rPr>
                <w:sz w:val="24"/>
              </w:rPr>
              <w:t>Мурзилка</w:t>
            </w:r>
            <w:proofErr w:type="spellEnd"/>
            <w:r>
              <w:rPr>
                <w:sz w:val="24"/>
              </w:rPr>
              <w:t>» и другие. Сочинение весёлой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https://m.edsoo.ru/f2a0b906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3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Приёмы раскрытия главной мысли рассказа. На примере произведения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Б. С. Житкова "Как я ловил человечков"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https://m.edsoo.ru/f29ff214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36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рассказом К.Г.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9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Паустовского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https://m.edsoo.ru/f29fba1a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13" w:firstLine="0"/>
              <w:jc w:val="left"/>
            </w:pPr>
            <w:r>
              <w:rPr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https://m.edsoo.ru/f29fbb28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Отличие автора от героя и рассказчика на примере рассказов </w:t>
            </w:r>
          </w:p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М.М. Зощенко «О Лёньке и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Миньке»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https://m.edsoo.ru/f29fd43c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https://m.edsoo.ru/f29fe6ac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8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Знакомство с отрывками из повести </w:t>
            </w:r>
          </w:p>
          <w:p w:rsidR="00667AAF" w:rsidRDefault="00E55DDE">
            <w:pPr>
              <w:spacing w:after="0" w:line="259" w:lineRule="auto"/>
              <w:ind w:left="134" w:right="40" w:firstLine="0"/>
              <w:jc w:val="left"/>
            </w:pPr>
            <w:r>
              <w:rPr>
                <w:sz w:val="24"/>
              </w:rPr>
              <w:t>Н.Г. Гарин-Михайловского «Детство Тёмы» (отдельные главы): основные события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https://m.edsoo.ru/f29fd216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8" w:line="259" w:lineRule="auto"/>
              <w:ind w:left="0" w:right="123" w:firstLine="0"/>
              <w:jc w:val="center"/>
            </w:pPr>
            <w:r>
              <w:rPr>
                <w:sz w:val="24"/>
              </w:rPr>
              <w:t xml:space="preserve">Словесный портрет героя повести </w:t>
            </w:r>
          </w:p>
          <w:p w:rsidR="00667AAF" w:rsidRDefault="00E55DDE">
            <w:pPr>
              <w:spacing w:after="2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Н.Г. Гарин-Михайловского </w:t>
            </w:r>
          </w:p>
          <w:p w:rsidR="00667AAF" w:rsidRDefault="00E55DD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«Детство Тёмы» (</w:t>
            </w:r>
            <w:proofErr w:type="spellStart"/>
            <w:r>
              <w:rPr>
                <w:sz w:val="24"/>
              </w:rPr>
              <w:t>отдельнеы</w:t>
            </w:r>
            <w:proofErr w:type="spellEnd"/>
            <w:r>
              <w:rPr>
                <w:sz w:val="24"/>
              </w:rPr>
              <w:t xml:space="preserve">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https://m.edsoo.ru/f29fd31a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Осмысление поступков и </w:t>
            </w:r>
          </w:p>
          <w:p w:rsidR="00667AAF" w:rsidRDefault="00E55DDE">
            <w:pPr>
              <w:spacing w:after="18" w:line="259" w:lineRule="auto"/>
              <w:ind w:left="0" w:right="104" w:firstLine="0"/>
              <w:jc w:val="center"/>
            </w:pPr>
            <w:r>
              <w:rPr>
                <w:sz w:val="24"/>
              </w:rPr>
              <w:t xml:space="preserve">поведения главного героя повести </w:t>
            </w:r>
          </w:p>
          <w:p w:rsidR="00667AAF" w:rsidRDefault="00E55DDE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Н.Г. Гарин-Михайловского </w:t>
            </w:r>
          </w:p>
          <w:p w:rsidR="00667AAF" w:rsidRDefault="00E55DDE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«Детство Тёмы»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https://m.edsoo.ru/f29fd554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99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Темы лирических произведений. </w:t>
            </w:r>
          </w:p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 примере стихотворений М.И. </w:t>
            </w:r>
          </w:p>
          <w:p w:rsidR="00667AAF" w:rsidRDefault="00E55DD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Цветаевой "Наши царства", "Бежит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https://m.edsoo.ru/f2a0a4b6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37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тропинка с бугорка…"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Выразительность поэтических картин родной природы. На примере стихотворения И.А. Бунина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«Детство»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https://m.edsoo.ru/f29fc1b8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https://m.edsoo.ru/f2a09dd6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«Произведения о детях и для детей»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https://m.edsoo.ru/f29fe12a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устного рассказа «Герой, который мне больше всего запомнился»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https://m.edsoo.ru/f2a0c34c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Книга как источник информации. Виды информации в книге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https://m.edsoo.ru/f2a0c234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Человек и животные – тема многих произведений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https://m.edsoo.ru/f29fbf6a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Писатели – авторы произведений о животных: выставка книг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https://m.edsoo.ru/f29fc0aa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Наблюдательность писателей, выражающаяся в описании жизни животных. На примере рассказа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А.И. Куприна «Скворцы»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1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https://m.edsoo.ru/f29fc5f0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Раскрытие темы о бережном отношении человека к природе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https://m.edsoo.ru/f29fc7bc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81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37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 «Весенний остров»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70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https://m.edsoo.ru/f29fcd02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2" w:line="274" w:lineRule="auto"/>
              <w:ind w:left="134" w:right="0" w:firstLine="0"/>
            </w:pPr>
            <w:r>
              <w:rPr>
                <w:sz w:val="24"/>
              </w:rPr>
              <w:t xml:space="preserve">Отражение темы «Материнская любовь» в рассказе В.П. Астафьева </w:t>
            </w:r>
          </w:p>
          <w:p w:rsidR="00667AAF" w:rsidRDefault="00E55DDE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 xml:space="preserve">» и стихотворении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z w:val="24"/>
              </w:rPr>
              <w:t xml:space="preserve"> «Лебёдушка»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https://m.edsoo.ru/f29fce92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Образ автора в рассказе В.П. Астафьев 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https://m.edsoo.ru/f29fd0f4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М.М. Пришвин - певец русской природы. Чтение произведения М.М. Пришвина «Выскочка»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https://m.edsoo.ru/f29fc30c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>
              <w:rPr>
                <w:sz w:val="24"/>
              </w:rPr>
              <w:t>Воробьишка</w:t>
            </w:r>
            <w:proofErr w:type="spellEnd"/>
            <w:r>
              <w:rPr>
                <w:sz w:val="24"/>
              </w:rPr>
              <w:t>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https://m.edsoo.ru/f29fc4c4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4" w:right="0" w:firstLine="0"/>
            </w:pPr>
            <w:r>
              <w:rPr>
                <w:sz w:val="24"/>
              </w:rPr>
              <w:t xml:space="preserve">Развитие речи: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частей. На примере произведения </w:t>
            </w:r>
          </w:p>
          <w:p w:rsidR="00667AAF" w:rsidRDefault="00E55DDE">
            <w:pPr>
              <w:spacing w:after="20" w:line="259" w:lineRule="auto"/>
              <w:ind w:left="134" w:right="0" w:firstLine="0"/>
              <w:jc w:val="left"/>
            </w:pPr>
            <w:r>
              <w:rPr>
                <w:sz w:val="24"/>
              </w:rPr>
              <w:t>В. П. Астафьева «</w:t>
            </w:r>
            <w:proofErr w:type="spellStart"/>
            <w:r>
              <w:rPr>
                <w:sz w:val="24"/>
              </w:rPr>
              <w:t>Стрижонок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Скрип»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Тематическая проверочная работа по итогам раздела «Произведения о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5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37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животных и родной природе»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21" w:firstLine="0"/>
              <w:jc w:val="left"/>
            </w:pPr>
            <w:r>
              <w:rPr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https://m.edsoo.ru/f2a0bee2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устного рассказа "Моя любимая книга"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https://m.edsoo.ru/f2a0c45a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4" w:firstLine="0"/>
              <w:jc w:val="left"/>
            </w:pPr>
            <w:r>
              <w:rPr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https://m.edsoo.ru/f29f5282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606" w:firstLine="0"/>
            </w:pPr>
            <w:r>
              <w:rPr>
                <w:sz w:val="24"/>
              </w:rPr>
              <w:t xml:space="preserve">Образ родной земли в стихотворении </w:t>
            </w:r>
            <w:proofErr w:type="spellStart"/>
            <w:r>
              <w:rPr>
                <w:sz w:val="24"/>
              </w:rPr>
              <w:t>С.Д.Дрожжина</w:t>
            </w:r>
            <w:proofErr w:type="spellEnd"/>
            <w:r>
              <w:rPr>
                <w:sz w:val="24"/>
              </w:rPr>
              <w:t xml:space="preserve"> «Родине»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https://m.edsoo.ru/f29f539a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4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Раскрытие главной идеи </w:t>
            </w:r>
          </w:p>
          <w:p w:rsidR="00667AAF" w:rsidRDefault="00E55DDE">
            <w:pPr>
              <w:spacing w:after="0" w:line="259" w:lineRule="auto"/>
              <w:ind w:left="134" w:right="23" w:firstLine="0"/>
              <w:jc w:val="left"/>
            </w:pPr>
            <w:r>
              <w:rPr>
                <w:sz w:val="24"/>
              </w:rPr>
              <w:t>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https://m.edsoo.ru/f29f54c6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Характеристика народной исторической песни: темы, образы,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https://m.edsoo.ru/f29f55de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https://m.edsoo.ru/f29f56ec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Наблюдение за художественными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https://m.edsoo.ru/f29f5c50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особенностями текста авторской песни. Знакомство с песнями на тему Великой Отечественной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Тема героического прошлого России в произведениях литературы. На примере </w:t>
            </w:r>
          </w:p>
          <w:p w:rsidR="00667AAF" w:rsidRDefault="00E55DDE">
            <w:pPr>
              <w:spacing w:after="0" w:line="259" w:lineRule="auto"/>
              <w:ind w:left="0" w:right="123" w:firstLine="0"/>
              <w:jc w:val="center"/>
            </w:pPr>
            <w:r>
              <w:rPr>
                <w:sz w:val="24"/>
              </w:rPr>
              <w:t>"Солдатской песни" Ф. Н. Глинки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https://m.edsoo.ru/f29f60a6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устного рассказа «Защитник Отечества» по изученным произведениям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https://m.edsoo.ru/f29f61c8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https://m.edsoo.ru/f29f5e94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https://m.edsoo.ru/f29f5d7c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5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Книги о приключениях и фантастике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4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https://m.edsoo.ru/f29fded2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177" w:firstLine="0"/>
            </w:pPr>
            <w:r>
              <w:rPr>
                <w:sz w:val="24"/>
              </w:rPr>
              <w:t>Зарубежные писатели-сказочники: раскрытие главной мысли и особенности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https://m.edsoo.ru/f2a087e2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Особенности басни как лироэпического жанра. Басни стихотворные и прозаические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58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https://m.edsoo.ru/f29f8eb4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Сравнение басен: темы и герои, особенности языка. На примере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4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2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https://m.edsoo.ru/f29f8ff4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басен Крылов И.А. «Стрекоза и муравей», И.И. </w:t>
            </w:r>
            <w:proofErr w:type="spellStart"/>
            <w:r>
              <w:rPr>
                <w:sz w:val="24"/>
              </w:rPr>
              <w:t>Хемницера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667AAF" w:rsidRDefault="00E55DDE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«Стрекоза», Л.Н. Толстого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«Стрекоза и муравьи»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667AA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https://m.edsoo.ru/f29f91d4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их сюжета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https://m.edsoo.ru/f29f9300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4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Язык басен И.А. Крылова: пословицы, поговорки, крылатые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https://m.edsoo.ru/f29f9300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0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Особенности сюжета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«Путешествия Гулливера» Джонатана Свифта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https://m.edsoo.ru/f2a08986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2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Характеристика главного героя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«Путешествия Гулливера» Джонатана Свифта 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4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https://m.edsoo.ru/f2a08b2a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Особенности построения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(композиция) литературной сказки: составление плана. Х. К. Андерсен "Русалочка"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https://m.edsoo.ru/f2a08cb0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31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https://m.edsoo.ru/f2a09372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4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905"/>
        <w:gridCol w:w="4045"/>
        <w:gridCol w:w="1172"/>
        <w:gridCol w:w="1841"/>
        <w:gridCol w:w="1909"/>
        <w:gridCol w:w="1349"/>
        <w:gridCol w:w="2823"/>
      </w:tblGrid>
      <w:tr w:rsidR="00667AAF">
        <w:trPr>
          <w:trHeight w:val="1003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Описание героя в произведении </w:t>
            </w:r>
          </w:p>
          <w:p w:rsidR="00667AAF" w:rsidRDefault="00E55DDE">
            <w:pPr>
              <w:spacing w:after="18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(отдельные 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https://m.edsoo.ru/f2a09502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3" w:line="273" w:lineRule="auto"/>
              <w:ind w:left="134" w:right="471" w:firstLine="0"/>
            </w:pPr>
            <w:r>
              <w:rPr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>
              <w:rPr>
                <w:sz w:val="24"/>
              </w:rPr>
              <w:t>Сойер</w:t>
            </w:r>
            <w:proofErr w:type="spellEnd"/>
            <w:r>
              <w:rPr>
                <w:sz w:val="24"/>
              </w:rPr>
              <w:t xml:space="preserve">» (отдельные главы): </w:t>
            </w:r>
          </w:p>
          <w:p w:rsidR="00667AAF" w:rsidRDefault="00E55DDE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средства создания комического. Написание отзыва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https://m.edsoo.ru/f2a09674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58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Книги зарубежных писателей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https://m.edsoo.ru/f2a097d2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6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Работа со словарём: поиск необходимой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50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https://m.edsoo.ru/f2a0b348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Знакомство с современными изданиями периодической печати. Золотой фонд детской литературы.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В.Ю. Драгунский, </w:t>
            </w:r>
            <w:proofErr w:type="spellStart"/>
            <w:r>
              <w:rPr>
                <w:sz w:val="24"/>
              </w:rPr>
              <w:t>И.П.Токмакова</w:t>
            </w:r>
            <w:proofErr w:type="spellEnd"/>
            <w:r>
              <w:rPr>
                <w:sz w:val="24"/>
              </w:rPr>
              <w:t xml:space="preserve"> и другие - авторы детских журналов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0" w:right="74" w:firstLine="0"/>
              <w:jc w:val="right"/>
            </w:pPr>
            <w:r>
              <w:rPr>
                <w:color w:val="0000FF"/>
                <w:sz w:val="22"/>
                <w:u w:val="single" w:color="0000FF"/>
              </w:rPr>
              <w:t>https://m.edsoo.ru/f2a0c7c0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001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урок. Проверочная работа по итогам изученного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https://m.edsoo.ru/f2a0c8ec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1637"/>
        </w:trPr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74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Резервный урок. Рекомендации по летнему чтению. Правила читателя и способы выбора книги </w:t>
            </w:r>
          </w:p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(тематический, систематический каталог)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1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667AAF" w:rsidRDefault="00E55DDE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FF"/>
                <w:sz w:val="22"/>
                <w:u w:val="single" w:color="0000FF"/>
              </w:rPr>
              <w:t>https://m.edsoo.ru/f2a0c9fa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67AAF">
        <w:trPr>
          <w:trHeight w:val="684"/>
        </w:trPr>
        <w:tc>
          <w:tcPr>
            <w:tcW w:w="49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336" w:right="0" w:firstLine="0"/>
              <w:jc w:val="left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7AAF" w:rsidRDefault="00E55DD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AAF" w:rsidRDefault="00E55DD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67AAF" w:rsidRDefault="00667AAF">
      <w:pPr>
        <w:sectPr w:rsidR="00667AAF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6382" w:h="11906" w:orient="landscape"/>
          <w:pgMar w:top="1134" w:right="1440" w:bottom="1144" w:left="1440" w:header="720" w:footer="720" w:gutter="0"/>
          <w:cols w:space="720"/>
        </w:sectPr>
      </w:pPr>
    </w:p>
    <w:p w:rsidR="00667AAF" w:rsidRDefault="00E55DDE">
      <w:pPr>
        <w:pStyle w:val="2"/>
        <w:spacing w:after="114"/>
        <w:ind w:left="10"/>
      </w:pPr>
      <w:r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numPr>
          <w:ilvl w:val="0"/>
          <w:numId w:val="12"/>
        </w:numPr>
        <w:spacing w:after="136"/>
        <w:ind w:right="0" w:firstLine="0"/>
      </w:pPr>
      <w:r>
        <w:t xml:space="preserve">Литературное чтение: 1-й класс: учебник: в 2 частях, 1 класс/ Климанова </w:t>
      </w:r>
    </w:p>
    <w:p w:rsidR="00667AAF" w:rsidRDefault="00E55DDE">
      <w:pPr>
        <w:spacing w:after="139"/>
        <w:ind w:left="0" w:right="0" w:firstLine="0"/>
      </w:pPr>
      <w:r>
        <w:t xml:space="preserve">Л.Ф., Горецкий В.Г., Голованова М.В. и другие, Акционерное общество </w:t>
      </w:r>
    </w:p>
    <w:p w:rsidR="00667AAF" w:rsidRDefault="00E55DDE">
      <w:pPr>
        <w:spacing w:after="127"/>
        <w:ind w:left="0" w:right="0" w:firstLine="0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667AAF" w:rsidRDefault="00E55DDE">
      <w:pPr>
        <w:numPr>
          <w:ilvl w:val="0"/>
          <w:numId w:val="12"/>
        </w:numPr>
        <w:spacing w:after="143"/>
        <w:ind w:right="0" w:firstLine="0"/>
      </w:pPr>
      <w:r>
        <w:t xml:space="preserve">Литературное чтение: 2-й класс: учебник: в 2 частях, 2 класс/ </w:t>
      </w:r>
      <w:proofErr w:type="spellStart"/>
      <w:r>
        <w:t>Чуракова</w:t>
      </w:r>
      <w:proofErr w:type="spellEnd"/>
      <w:r>
        <w:t xml:space="preserve"> </w:t>
      </w:r>
    </w:p>
    <w:p w:rsidR="00667AAF" w:rsidRDefault="00E55DDE">
      <w:pPr>
        <w:spacing w:after="137"/>
        <w:ind w:left="0" w:right="0" w:firstLine="0"/>
      </w:pPr>
      <w:r>
        <w:t xml:space="preserve">Н.А. </w:t>
      </w:r>
    </w:p>
    <w:p w:rsidR="00667AAF" w:rsidRDefault="00E55DDE">
      <w:pPr>
        <w:numPr>
          <w:ilvl w:val="0"/>
          <w:numId w:val="12"/>
        </w:numPr>
        <w:spacing w:line="363" w:lineRule="auto"/>
        <w:ind w:right="0" w:firstLine="0"/>
      </w:pPr>
      <w:r>
        <w:t xml:space="preserve">Литературное чтение: 3-й класс: учебник: в 2 частях, 3 класс/ </w:t>
      </w:r>
      <w:proofErr w:type="spellStart"/>
      <w:r>
        <w:t>Чуракова</w:t>
      </w:r>
      <w:proofErr w:type="spellEnd"/>
      <w:r>
        <w:t xml:space="preserve"> Н.А. </w:t>
      </w:r>
    </w:p>
    <w:p w:rsidR="00667AAF" w:rsidRDefault="00E55DDE">
      <w:pPr>
        <w:numPr>
          <w:ilvl w:val="0"/>
          <w:numId w:val="12"/>
        </w:numPr>
        <w:spacing w:after="117"/>
        <w:ind w:right="0" w:firstLine="0"/>
      </w:pPr>
      <w:r>
        <w:t xml:space="preserve">Литературное чтение: 4-й класс: учебник: в 2 частях, 4 класс/ </w:t>
      </w:r>
      <w:proofErr w:type="spellStart"/>
      <w:r>
        <w:t>Чуракова</w:t>
      </w:r>
      <w:proofErr w:type="spellEnd"/>
      <w:r>
        <w:t xml:space="preserve"> Н.А.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spacing w:after="122"/>
        <w:ind w:left="0" w:right="0" w:firstLine="0"/>
      </w:pPr>
      <w:r>
        <w:t>Азбука. 1 класс. Горецкий В.Г., Кирюшкин В.А., Виноградская Л.А. и др.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2"/>
        <w:spacing w:after="117"/>
        <w:ind w:left="10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line="339" w:lineRule="auto"/>
        <w:ind w:left="0" w:right="0" w:firstLine="0"/>
      </w:pPr>
      <w:r>
        <w:t xml:space="preserve">Обучение грамоте. Методическое пособие с поурочными разработками. 1 </w:t>
      </w:r>
      <w:proofErr w:type="gramStart"/>
      <w:r>
        <w:t>класс</w:t>
      </w:r>
      <w:r>
        <w:rPr>
          <w:rFonts w:ascii="Calibri" w:eastAsia="Calibri" w:hAnsi="Calibri" w:cs="Calibri"/>
        </w:rPr>
        <w:t xml:space="preserve"> </w:t>
      </w:r>
      <w:r>
        <w:t xml:space="preserve"> Горецкий</w:t>
      </w:r>
      <w:proofErr w:type="gramEnd"/>
      <w:r>
        <w:t xml:space="preserve"> В.Г., </w:t>
      </w:r>
      <w:proofErr w:type="spellStart"/>
      <w:r>
        <w:t>Белянкова</w:t>
      </w:r>
      <w:proofErr w:type="spellEnd"/>
      <w:r>
        <w:t xml:space="preserve"> Н.М. </w:t>
      </w:r>
    </w:p>
    <w:p w:rsidR="00667AAF" w:rsidRDefault="00E55DDE">
      <w:pPr>
        <w:spacing w:after="149"/>
        <w:ind w:left="0" w:right="0" w:firstLine="0"/>
      </w:pPr>
      <w:r>
        <w:t xml:space="preserve">Н.А. Стефаненко Литературное </w:t>
      </w:r>
      <w:proofErr w:type="spellStart"/>
      <w:r>
        <w:t>чиение</w:t>
      </w:r>
      <w:proofErr w:type="spellEnd"/>
      <w:r>
        <w:t xml:space="preserve"> Методические материалы для учителя </w:t>
      </w:r>
    </w:p>
    <w:p w:rsidR="00667AAF" w:rsidRDefault="00E55DDE">
      <w:pPr>
        <w:spacing w:after="122"/>
        <w:ind w:left="0" w:right="0" w:firstLine="0"/>
      </w:pPr>
      <w:r>
        <w:t>1-4 классы</w:t>
      </w:r>
      <w:r>
        <w:rPr>
          <w:rFonts w:ascii="Calibri" w:eastAsia="Calibri" w:hAnsi="Calibri" w:cs="Calibri"/>
          <w:vertAlign w:val="subscript"/>
        </w:rPr>
        <w:t xml:space="preserve"> </w:t>
      </w:r>
    </w:p>
    <w:p w:rsidR="00667AAF" w:rsidRDefault="00E55DDE">
      <w:pPr>
        <w:pStyle w:val="2"/>
        <w:spacing w:after="116"/>
        <w:ind w:left="10"/>
      </w:pPr>
      <w:r>
        <w:t>ЦИФРОВЫЕ ОБРАЗОВАТЕЛЬНЫЕ РЕСУРСЫ И РЕСУРСЫ СЕТИ ИНТЕРНЕТ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</w:p>
    <w:p w:rsidR="00667AAF" w:rsidRDefault="00E55DDE">
      <w:pPr>
        <w:spacing w:after="136"/>
        <w:ind w:left="0" w:right="0" w:firstLine="0"/>
      </w:pPr>
      <w:r>
        <w:t>Библиотека ЦОК</w:t>
      </w:r>
      <w:r>
        <w:rPr>
          <w:color w:val="333333"/>
        </w:rPr>
        <w:t xml:space="preserve"> </w:t>
      </w:r>
    </w:p>
    <w:p w:rsidR="00667AAF" w:rsidRDefault="00E55DDE">
      <w:pPr>
        <w:spacing w:after="0" w:line="259" w:lineRule="auto"/>
        <w:ind w:left="0" w:right="0" w:firstLine="0"/>
        <w:jc w:val="left"/>
      </w:pPr>
      <w:r>
        <w:rPr>
          <w:color w:val="333333"/>
        </w:rPr>
        <w:t xml:space="preserve"> </w:t>
      </w:r>
    </w:p>
    <w:p w:rsidR="00667AAF" w:rsidRDefault="00667AAF">
      <w:pPr>
        <w:sectPr w:rsidR="00667AAF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382"/>
          <w:pgMar w:top="1440" w:right="854" w:bottom="1440" w:left="1702" w:header="720" w:footer="720" w:gutter="0"/>
          <w:cols w:space="720"/>
        </w:sectPr>
      </w:pPr>
    </w:p>
    <w:p w:rsidR="00667AAF" w:rsidRDefault="00E55DDE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667AAF" w:rsidRDefault="00E55DDE">
      <w:pPr>
        <w:spacing w:after="13965" w:line="259" w:lineRule="auto"/>
        <w:ind w:left="1905" w:right="0" w:firstLine="0"/>
        <w:jc w:val="left"/>
      </w:pPr>
      <w:r>
        <w:rPr>
          <w:noProof/>
        </w:rPr>
        <w:drawing>
          <wp:inline distT="0" distB="0" distL="0" distR="0">
            <wp:extent cx="3312000" cy="1440000"/>
            <wp:effectExtent l="0" t="0" r="0" b="0"/>
            <wp:docPr id="28900" name="Picture 28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0" name="Picture 2890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AAF" w:rsidRPr="00054EC3" w:rsidRDefault="002578B1">
      <w:pPr>
        <w:spacing w:after="0" w:line="259" w:lineRule="auto"/>
        <w:ind w:left="-1383" w:right="0" w:firstLine="0"/>
        <w:jc w:val="left"/>
        <w:rPr>
          <w:lang w:val="en-US"/>
        </w:rPr>
      </w:pPr>
      <w:hyperlink r:id="rId69">
        <w:r w:rsidR="00E55DDE" w:rsidRPr="00054EC3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667AAF" w:rsidRPr="00054EC3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567" w:right="1440" w:bottom="20" w:left="1440" w:header="720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B1" w:rsidRDefault="002578B1">
      <w:pPr>
        <w:spacing w:after="0" w:line="240" w:lineRule="auto"/>
      </w:pPr>
      <w:r>
        <w:separator/>
      </w:r>
    </w:p>
  </w:endnote>
  <w:endnote w:type="continuationSeparator" w:id="0">
    <w:p w:rsidR="002578B1" w:rsidRDefault="0025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B1" w:rsidRDefault="002578B1">
      <w:pPr>
        <w:spacing w:after="0" w:line="240" w:lineRule="auto"/>
      </w:pPr>
      <w:r>
        <w:separator/>
      </w:r>
    </w:p>
  </w:footnote>
  <w:footnote w:type="continuationSeparator" w:id="0">
    <w:p w:rsidR="002578B1" w:rsidRDefault="0025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412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48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667AAF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AF" w:rsidRDefault="00E55DDE">
    <w:pPr>
      <w:spacing w:after="0" w:line="259" w:lineRule="auto"/>
      <w:ind w:left="600" w:righ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2CE"/>
    <w:multiLevelType w:val="hybridMultilevel"/>
    <w:tmpl w:val="3AAC4442"/>
    <w:lvl w:ilvl="0" w:tplc="2ECEDC20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CB7C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C4C2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C88A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A529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BEC334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0A79B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A2160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6699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B1939"/>
    <w:multiLevelType w:val="hybridMultilevel"/>
    <w:tmpl w:val="A3BE26E6"/>
    <w:lvl w:ilvl="0" w:tplc="8A56A9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64D0A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871F8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890CE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A652D8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45884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88A16A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89F42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CE5B2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3446F2"/>
    <w:multiLevelType w:val="hybridMultilevel"/>
    <w:tmpl w:val="C76ABF08"/>
    <w:lvl w:ilvl="0" w:tplc="309E96CE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32C17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B01CDA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362BA6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6CAD6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2B500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4841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A7DB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72F026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54F75"/>
    <w:multiLevelType w:val="hybridMultilevel"/>
    <w:tmpl w:val="FB742854"/>
    <w:lvl w:ilvl="0" w:tplc="7CB83628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24E4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4FBF4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AC64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B068AA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4B1CE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0A19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E0E4A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0D8FA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B5FEC"/>
    <w:multiLevelType w:val="hybridMultilevel"/>
    <w:tmpl w:val="70D04FEE"/>
    <w:lvl w:ilvl="0" w:tplc="C2CCBE4C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A60130">
      <w:start w:val="1"/>
      <w:numFmt w:val="bullet"/>
      <w:lvlText w:val="o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5C9048">
      <w:start w:val="1"/>
      <w:numFmt w:val="bullet"/>
      <w:lvlText w:val="▪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CDD5C">
      <w:start w:val="1"/>
      <w:numFmt w:val="bullet"/>
      <w:lvlText w:val="•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615F2">
      <w:start w:val="1"/>
      <w:numFmt w:val="bullet"/>
      <w:lvlText w:val="o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E6ACC">
      <w:start w:val="1"/>
      <w:numFmt w:val="bullet"/>
      <w:lvlText w:val="▪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8FA88">
      <w:start w:val="1"/>
      <w:numFmt w:val="bullet"/>
      <w:lvlText w:val="•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8C13E">
      <w:start w:val="1"/>
      <w:numFmt w:val="bullet"/>
      <w:lvlText w:val="o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082516">
      <w:start w:val="1"/>
      <w:numFmt w:val="bullet"/>
      <w:lvlText w:val="▪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9E12CC"/>
    <w:multiLevelType w:val="hybridMultilevel"/>
    <w:tmpl w:val="7FBE1E28"/>
    <w:lvl w:ilvl="0" w:tplc="4F06EFB6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CEA4C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8566C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ACFEC2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400AD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C79E0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88BAE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02F66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AF0C2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74BE8"/>
    <w:multiLevelType w:val="hybridMultilevel"/>
    <w:tmpl w:val="8954E3C4"/>
    <w:lvl w:ilvl="0" w:tplc="68329F2A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96D752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641F9A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944D2E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AD47E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EEA52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087DFC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C41B8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92F22E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B550ED"/>
    <w:multiLevelType w:val="hybridMultilevel"/>
    <w:tmpl w:val="D6147FF8"/>
    <w:lvl w:ilvl="0" w:tplc="B25AAE76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C03D72">
      <w:start w:val="1"/>
      <w:numFmt w:val="bullet"/>
      <w:lvlText w:val="o"/>
      <w:lvlJc w:val="left"/>
      <w:pPr>
        <w:ind w:left="1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2EC50">
      <w:start w:val="1"/>
      <w:numFmt w:val="bullet"/>
      <w:lvlText w:val="▪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04DE88">
      <w:start w:val="1"/>
      <w:numFmt w:val="bullet"/>
      <w:lvlText w:val="•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469C8">
      <w:start w:val="1"/>
      <w:numFmt w:val="bullet"/>
      <w:lvlText w:val="o"/>
      <w:lvlJc w:val="left"/>
      <w:pPr>
        <w:ind w:left="3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64BCC">
      <w:start w:val="1"/>
      <w:numFmt w:val="bullet"/>
      <w:lvlText w:val="▪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DCE0CA">
      <w:start w:val="1"/>
      <w:numFmt w:val="bullet"/>
      <w:lvlText w:val="•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BC8798">
      <w:start w:val="1"/>
      <w:numFmt w:val="bullet"/>
      <w:lvlText w:val="o"/>
      <w:lvlJc w:val="left"/>
      <w:pPr>
        <w:ind w:left="5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443CF0">
      <w:start w:val="1"/>
      <w:numFmt w:val="bullet"/>
      <w:lvlText w:val="▪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CE1506"/>
    <w:multiLevelType w:val="hybridMultilevel"/>
    <w:tmpl w:val="801875C8"/>
    <w:lvl w:ilvl="0" w:tplc="F0209B4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ACB66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0C63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07F2A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C06D4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C5B82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089086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8A86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21D7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720E20"/>
    <w:multiLevelType w:val="hybridMultilevel"/>
    <w:tmpl w:val="2ACC3160"/>
    <w:lvl w:ilvl="0" w:tplc="7BA4D592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28DDE">
      <w:start w:val="1"/>
      <w:numFmt w:val="bullet"/>
      <w:lvlText w:val="o"/>
      <w:lvlJc w:val="left"/>
      <w:pPr>
        <w:ind w:left="1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CA502">
      <w:start w:val="1"/>
      <w:numFmt w:val="bullet"/>
      <w:lvlText w:val="▪"/>
      <w:lvlJc w:val="left"/>
      <w:pPr>
        <w:ind w:left="2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A0176">
      <w:start w:val="1"/>
      <w:numFmt w:val="bullet"/>
      <w:lvlText w:val="•"/>
      <w:lvlJc w:val="left"/>
      <w:pPr>
        <w:ind w:left="3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06F17C">
      <w:start w:val="1"/>
      <w:numFmt w:val="bullet"/>
      <w:lvlText w:val="o"/>
      <w:lvlJc w:val="left"/>
      <w:pPr>
        <w:ind w:left="3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3465C8">
      <w:start w:val="1"/>
      <w:numFmt w:val="bullet"/>
      <w:lvlText w:val="▪"/>
      <w:lvlJc w:val="left"/>
      <w:pPr>
        <w:ind w:left="4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81D3C">
      <w:start w:val="1"/>
      <w:numFmt w:val="bullet"/>
      <w:lvlText w:val="•"/>
      <w:lvlJc w:val="left"/>
      <w:pPr>
        <w:ind w:left="5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A8AC92">
      <w:start w:val="1"/>
      <w:numFmt w:val="bullet"/>
      <w:lvlText w:val="o"/>
      <w:lvlJc w:val="left"/>
      <w:pPr>
        <w:ind w:left="5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E4E7A0">
      <w:start w:val="1"/>
      <w:numFmt w:val="bullet"/>
      <w:lvlText w:val="▪"/>
      <w:lvlJc w:val="left"/>
      <w:pPr>
        <w:ind w:left="6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7417D1"/>
    <w:multiLevelType w:val="hybridMultilevel"/>
    <w:tmpl w:val="B1884400"/>
    <w:lvl w:ilvl="0" w:tplc="07C6B82C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3C166A">
      <w:start w:val="1"/>
      <w:numFmt w:val="bullet"/>
      <w:lvlText w:val="o"/>
      <w:lvlJc w:val="left"/>
      <w:pPr>
        <w:ind w:left="1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EE0A2C">
      <w:start w:val="1"/>
      <w:numFmt w:val="bullet"/>
      <w:lvlText w:val="▪"/>
      <w:lvlJc w:val="left"/>
      <w:pPr>
        <w:ind w:left="1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449FE4">
      <w:start w:val="1"/>
      <w:numFmt w:val="bullet"/>
      <w:lvlText w:val="•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A4E34">
      <w:start w:val="1"/>
      <w:numFmt w:val="bullet"/>
      <w:lvlText w:val="o"/>
      <w:lvlJc w:val="left"/>
      <w:pPr>
        <w:ind w:left="3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18D0D6">
      <w:start w:val="1"/>
      <w:numFmt w:val="bullet"/>
      <w:lvlText w:val="▪"/>
      <w:lvlJc w:val="left"/>
      <w:pPr>
        <w:ind w:left="4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E096C">
      <w:start w:val="1"/>
      <w:numFmt w:val="bullet"/>
      <w:lvlText w:val="•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A22802">
      <w:start w:val="1"/>
      <w:numFmt w:val="bullet"/>
      <w:lvlText w:val="o"/>
      <w:lvlJc w:val="left"/>
      <w:pPr>
        <w:ind w:left="5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A57EA">
      <w:start w:val="1"/>
      <w:numFmt w:val="bullet"/>
      <w:lvlText w:val="▪"/>
      <w:lvlJc w:val="left"/>
      <w:pPr>
        <w:ind w:left="6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BF2F17"/>
    <w:multiLevelType w:val="hybridMultilevel"/>
    <w:tmpl w:val="A43AE712"/>
    <w:lvl w:ilvl="0" w:tplc="51DA6F14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0A6EBA">
      <w:start w:val="1"/>
      <w:numFmt w:val="bullet"/>
      <w:lvlText w:val="o"/>
      <w:lvlJc w:val="left"/>
      <w:pPr>
        <w:ind w:left="1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A86D4">
      <w:start w:val="1"/>
      <w:numFmt w:val="bullet"/>
      <w:lvlText w:val="▪"/>
      <w:lvlJc w:val="left"/>
      <w:pPr>
        <w:ind w:left="2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A3DC4">
      <w:start w:val="1"/>
      <w:numFmt w:val="bullet"/>
      <w:lvlText w:val="•"/>
      <w:lvlJc w:val="left"/>
      <w:pPr>
        <w:ind w:left="3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8C15C">
      <w:start w:val="1"/>
      <w:numFmt w:val="bullet"/>
      <w:lvlText w:val="o"/>
      <w:lvlJc w:val="left"/>
      <w:pPr>
        <w:ind w:left="3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02307A">
      <w:start w:val="1"/>
      <w:numFmt w:val="bullet"/>
      <w:lvlText w:val="▪"/>
      <w:lvlJc w:val="left"/>
      <w:pPr>
        <w:ind w:left="4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EB704">
      <w:start w:val="1"/>
      <w:numFmt w:val="bullet"/>
      <w:lvlText w:val="•"/>
      <w:lvlJc w:val="left"/>
      <w:pPr>
        <w:ind w:left="5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60B316">
      <w:start w:val="1"/>
      <w:numFmt w:val="bullet"/>
      <w:lvlText w:val="o"/>
      <w:lvlJc w:val="left"/>
      <w:pPr>
        <w:ind w:left="5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0C5FA">
      <w:start w:val="1"/>
      <w:numFmt w:val="bullet"/>
      <w:lvlText w:val="▪"/>
      <w:lvlJc w:val="left"/>
      <w:pPr>
        <w:ind w:left="6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AF"/>
    <w:rsid w:val="00054EC3"/>
    <w:rsid w:val="002578B1"/>
    <w:rsid w:val="00667AAF"/>
    <w:rsid w:val="00B9177D"/>
    <w:rsid w:val="00E5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D4ACA-FFA8-4CA6-8CF8-1F099FF4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370" w:right="11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4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4" w:lineRule="auto"/>
      <w:ind w:left="13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54" w:lineRule="auto"/>
      <w:ind w:left="13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54EC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header" Target="header29.xml"/><Relationship Id="rId68" Type="http://schemas.openxmlformats.org/officeDocument/2006/relationships/image" Target="media/image2.jpg"/><Relationship Id="rId16" Type="http://schemas.openxmlformats.org/officeDocument/2006/relationships/footer" Target="footer4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74" Type="http://schemas.openxmlformats.org/officeDocument/2006/relationships/header" Target="header33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hyperlink" Target="http://www.tcpdf.org/" TargetMode="External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footer" Target="footer3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23082</Words>
  <Characters>131568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dcterms:created xsi:type="dcterms:W3CDTF">2025-04-03T13:50:00Z</dcterms:created>
  <dcterms:modified xsi:type="dcterms:W3CDTF">2025-04-03T13:50:00Z</dcterms:modified>
</cp:coreProperties>
</file>